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E8F94" w14:textId="77777777" w:rsidR="004E41E6" w:rsidRPr="00A17520" w:rsidRDefault="004E41E6" w:rsidP="00A17520">
      <w:pPr>
        <w:widowControl w:val="0"/>
        <w:tabs>
          <w:tab w:val="left" w:pos="-142"/>
          <w:tab w:val="left" w:pos="8222"/>
        </w:tabs>
        <w:spacing w:after="0" w:line="240" w:lineRule="auto"/>
        <w:ind w:right="30"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51182001"/>
      <w:bookmarkStart w:id="1" w:name="_Toc451469286"/>
      <w:bookmarkStart w:id="2" w:name="_Toc452336960"/>
      <w:bookmarkStart w:id="3" w:name="_Toc465106067"/>
      <w:bookmarkStart w:id="4" w:name="_Toc467011208"/>
      <w:bookmarkStart w:id="5" w:name="_Toc469954433"/>
      <w:bookmarkStart w:id="6" w:name="_Toc487707106"/>
      <w:bookmarkStart w:id="7" w:name="_Toc499148751"/>
      <w:bookmarkStart w:id="8" w:name="_Toc500883641"/>
      <w:bookmarkStart w:id="9" w:name="_Toc500883718"/>
      <w:bookmarkStart w:id="10" w:name="_Toc504699267"/>
      <w:bookmarkStart w:id="11" w:name="_Toc505692620"/>
      <w:bookmarkStart w:id="12" w:name="_Toc508302560"/>
      <w:bookmarkStart w:id="13" w:name="_Toc508754422"/>
      <w:bookmarkStart w:id="14" w:name="_Toc509104172"/>
      <w:bookmarkStart w:id="15" w:name="_Toc510175194"/>
      <w:bookmarkStart w:id="16" w:name="_Toc510300006"/>
      <w:bookmarkStart w:id="17" w:name="_Toc517703438"/>
      <w:bookmarkStart w:id="18" w:name="_Toc517719180"/>
      <w:bookmarkStart w:id="19" w:name="_Toc517907676"/>
      <w:bookmarkStart w:id="20" w:name="_Toc522192919"/>
      <w:bookmarkStart w:id="21" w:name="_Toc522628534"/>
      <w:bookmarkStart w:id="22" w:name="_Toc524892686"/>
      <w:bookmarkStart w:id="23" w:name="_Toc531808748"/>
      <w:bookmarkStart w:id="24" w:name="_Toc531991097"/>
      <w:bookmarkStart w:id="25" w:name="_Toc532148576"/>
      <w:bookmarkStart w:id="26" w:name="_Toc1641055"/>
      <w:bookmarkStart w:id="27" w:name="_Toc18076321"/>
      <w:bookmarkStart w:id="28" w:name="_Toc23197760"/>
      <w:bookmarkStart w:id="29" w:name="_Toc28428427"/>
      <w:bookmarkStart w:id="30" w:name="_Toc45632293"/>
      <w:bookmarkStart w:id="31" w:name="_Toc46407090"/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"Кадастровый центр"</w:t>
      </w:r>
    </w:p>
    <w:p w14:paraId="66B6D30A" w14:textId="77777777" w:rsidR="004E41E6" w:rsidRPr="00A17520" w:rsidRDefault="004E41E6" w:rsidP="00A17520">
      <w:pPr>
        <w:widowControl w:val="0"/>
        <w:tabs>
          <w:tab w:val="left" w:pos="-142"/>
          <w:tab w:val="left" w:pos="8222"/>
        </w:tabs>
        <w:spacing w:after="0" w:line="240" w:lineRule="auto"/>
        <w:ind w:right="30"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CB2245" w14:textId="77777777" w:rsidR="004E41E6" w:rsidRPr="00A17520" w:rsidRDefault="004E41E6" w:rsidP="00A17520">
      <w:pPr>
        <w:widowControl w:val="0"/>
        <w:tabs>
          <w:tab w:val="left" w:pos="-142"/>
          <w:tab w:val="left" w:pos="8222"/>
        </w:tabs>
        <w:suppressAutoHyphens/>
        <w:autoSpaceDN w:val="0"/>
        <w:spacing w:after="0" w:line="240" w:lineRule="auto"/>
        <w:ind w:right="30" w:firstLine="426"/>
        <w:contextualSpacing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14:paraId="21EE594E" w14:textId="77777777" w:rsidR="004E41E6" w:rsidRPr="00A17520" w:rsidRDefault="004E41E6" w:rsidP="00A17520">
      <w:pPr>
        <w:tabs>
          <w:tab w:val="left" w:pos="-142"/>
        </w:tabs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7F6191" wp14:editId="43CEBDBC">
            <wp:extent cx="1476375" cy="1810802"/>
            <wp:effectExtent l="0" t="0" r="0" b="0"/>
            <wp:docPr id="2" name="Рисунок 2" descr="Шебекинский городской окру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ебекинский городской округ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626" cy="1824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4CD91" w14:textId="77777777" w:rsidR="004E41E6" w:rsidRPr="00A17520" w:rsidRDefault="004E41E6" w:rsidP="00A17520">
      <w:pPr>
        <w:tabs>
          <w:tab w:val="left" w:pos="-142"/>
        </w:tabs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AF116A" w14:textId="77777777" w:rsidR="004E41E6" w:rsidRPr="00A17520" w:rsidRDefault="004E41E6" w:rsidP="00A17520">
      <w:pPr>
        <w:tabs>
          <w:tab w:val="left" w:pos="-142"/>
        </w:tabs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3BCBE7" w14:textId="77777777" w:rsidR="004E41E6" w:rsidRPr="00A17520" w:rsidRDefault="004E41E6" w:rsidP="00A17520">
      <w:pPr>
        <w:widowControl w:val="0"/>
        <w:tabs>
          <w:tab w:val="left" w:pos="-142"/>
          <w:tab w:val="left" w:pos="8222"/>
        </w:tabs>
        <w:spacing w:after="0" w:line="240" w:lineRule="auto"/>
        <w:ind w:right="30" w:firstLine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2" w:name="_Toc451181996"/>
      <w:bookmarkStart w:id="33" w:name="_Toc451469281"/>
      <w:bookmarkStart w:id="34" w:name="_Toc452336955"/>
      <w:bookmarkStart w:id="35" w:name="_Toc465106062"/>
      <w:bookmarkStart w:id="36" w:name="_Toc467011203"/>
      <w:bookmarkStart w:id="37" w:name="_Toc469954428"/>
      <w:bookmarkStart w:id="38" w:name="_Toc487707101"/>
      <w:bookmarkStart w:id="39" w:name="_Toc499148746"/>
      <w:bookmarkStart w:id="40" w:name="_Toc500883636"/>
      <w:bookmarkStart w:id="41" w:name="_Toc500883713"/>
      <w:bookmarkStart w:id="42" w:name="_Toc504699262"/>
      <w:bookmarkStart w:id="43" w:name="_Toc505692615"/>
      <w:bookmarkStart w:id="44" w:name="_Toc508302555"/>
      <w:bookmarkStart w:id="45" w:name="_Toc508754417"/>
      <w:bookmarkStart w:id="46" w:name="_Toc509104167"/>
      <w:bookmarkStart w:id="47" w:name="_Toc510175189"/>
      <w:bookmarkStart w:id="48" w:name="_Toc510300001"/>
      <w:bookmarkStart w:id="49" w:name="_Toc517703433"/>
      <w:bookmarkStart w:id="50" w:name="_Toc517719175"/>
      <w:bookmarkStart w:id="51" w:name="_Toc517907671"/>
      <w:bookmarkStart w:id="52" w:name="_Toc522192914"/>
      <w:bookmarkStart w:id="53" w:name="_Toc522628530"/>
      <w:bookmarkStart w:id="54" w:name="_Toc524892682"/>
      <w:bookmarkStart w:id="55" w:name="_Toc531808744"/>
      <w:bookmarkStart w:id="56" w:name="_Toc531991093"/>
      <w:bookmarkStart w:id="57" w:name="_Toc532148572"/>
      <w:bookmarkStart w:id="58" w:name="_Toc1641051"/>
      <w:bookmarkStart w:id="59" w:name="_Toc18076317"/>
      <w:bookmarkStart w:id="60" w:name="_Toc23197756"/>
      <w:bookmarkStart w:id="61" w:name="_Toc28428423"/>
      <w:bookmarkStart w:id="62" w:name="_Toc45632289"/>
      <w:bookmarkStart w:id="63" w:name="_Toc46407086"/>
      <w:bookmarkStart w:id="64" w:name="Bookmark"/>
      <w:r w:rsidRPr="00A17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3B0A1FD4" w14:textId="77777777" w:rsidR="004E41E6" w:rsidRPr="00A17520" w:rsidRDefault="004E41E6" w:rsidP="00A17520">
      <w:pPr>
        <w:widowControl w:val="0"/>
        <w:tabs>
          <w:tab w:val="left" w:pos="-142"/>
          <w:tab w:val="left" w:pos="8222"/>
        </w:tabs>
        <w:spacing w:after="0" w:line="240" w:lineRule="auto"/>
        <w:ind w:right="30" w:firstLine="426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65" w:name="_Hlk61817581"/>
      <w:r w:rsidRPr="00A175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Белгородская область</w:t>
      </w:r>
    </w:p>
    <w:bookmarkEnd w:id="65"/>
    <w:p w14:paraId="0E73E9BA" w14:textId="77777777" w:rsidR="004E41E6" w:rsidRPr="00A17520" w:rsidRDefault="004E41E6" w:rsidP="00A17520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DA32A8" w14:textId="77777777" w:rsidR="004E41E6" w:rsidRPr="00A17520" w:rsidRDefault="004E41E6" w:rsidP="00A17520">
      <w:pPr>
        <w:widowControl w:val="0"/>
        <w:tabs>
          <w:tab w:val="left" w:pos="-142"/>
        </w:tabs>
        <w:suppressAutoHyphens/>
        <w:spacing w:after="0" w:line="240" w:lineRule="auto"/>
        <w:ind w:right="30" w:firstLine="426"/>
        <w:contextualSpacing/>
        <w:jc w:val="center"/>
        <w:rPr>
          <w:rFonts w:ascii="Times New Roman" w:eastAsia="Lucida Sans Unicode" w:hAnsi="Times New Roman" w:cs="Times New Roman"/>
          <w:b/>
          <w:caps/>
          <w:kern w:val="1"/>
          <w:sz w:val="28"/>
          <w:szCs w:val="28"/>
          <w:lang w:eastAsia="ru-RU"/>
        </w:rPr>
      </w:pPr>
    </w:p>
    <w:p w14:paraId="40D5FF58" w14:textId="77777777" w:rsidR="004E41E6" w:rsidRPr="00A17520" w:rsidRDefault="004E41E6" w:rsidP="00A17520">
      <w:pPr>
        <w:widowControl w:val="0"/>
        <w:tabs>
          <w:tab w:val="left" w:pos="-142"/>
        </w:tabs>
        <w:suppressAutoHyphens/>
        <w:spacing w:after="0" w:line="240" w:lineRule="auto"/>
        <w:ind w:right="30" w:firstLine="426"/>
        <w:contextualSpacing/>
        <w:jc w:val="center"/>
        <w:rPr>
          <w:rFonts w:ascii="Times New Roman" w:eastAsia="Lucida Sans Unicode" w:hAnsi="Times New Roman" w:cs="Times New Roman"/>
          <w:b/>
          <w:caps/>
          <w:kern w:val="1"/>
          <w:sz w:val="28"/>
          <w:szCs w:val="28"/>
          <w:lang w:eastAsia="ru-RU"/>
        </w:rPr>
      </w:pPr>
    </w:p>
    <w:p w14:paraId="6CB1A22A" w14:textId="77777777" w:rsidR="004E41E6" w:rsidRPr="00A17520" w:rsidRDefault="004E41E6" w:rsidP="00A17520">
      <w:pPr>
        <w:widowControl w:val="0"/>
        <w:tabs>
          <w:tab w:val="left" w:pos="-142"/>
        </w:tabs>
        <w:suppressAutoHyphens/>
        <w:spacing w:after="0" w:line="240" w:lineRule="auto"/>
        <w:ind w:right="30" w:firstLine="426"/>
        <w:contextualSpacing/>
        <w:jc w:val="center"/>
        <w:rPr>
          <w:rFonts w:ascii="Times New Roman" w:eastAsia="Lucida Sans Unicode" w:hAnsi="Times New Roman" w:cs="Times New Roman"/>
          <w:b/>
          <w:caps/>
          <w:kern w:val="1"/>
          <w:sz w:val="28"/>
          <w:szCs w:val="28"/>
          <w:lang w:eastAsia="ru-RU"/>
        </w:rPr>
      </w:pPr>
    </w:p>
    <w:p w14:paraId="75A7253B" w14:textId="77777777" w:rsidR="004E41E6" w:rsidRPr="00A17520" w:rsidRDefault="004E41E6" w:rsidP="00A17520">
      <w:pPr>
        <w:widowControl w:val="0"/>
        <w:tabs>
          <w:tab w:val="left" w:pos="-142"/>
        </w:tabs>
        <w:suppressAutoHyphens/>
        <w:spacing w:after="0" w:line="240" w:lineRule="auto"/>
        <w:ind w:right="30" w:firstLine="426"/>
        <w:contextualSpacing/>
        <w:jc w:val="center"/>
        <w:rPr>
          <w:rFonts w:ascii="Times New Roman" w:eastAsia="Lucida Sans Unicode" w:hAnsi="Times New Roman" w:cs="Times New Roman"/>
          <w:b/>
          <w:caps/>
          <w:kern w:val="1"/>
          <w:sz w:val="28"/>
          <w:szCs w:val="28"/>
          <w:lang w:eastAsia="ru-RU"/>
        </w:rPr>
      </w:pPr>
    </w:p>
    <w:p w14:paraId="284C51EE" w14:textId="77777777" w:rsidR="004E41E6" w:rsidRPr="00A17520" w:rsidRDefault="004E41E6" w:rsidP="00A17520">
      <w:pPr>
        <w:widowControl w:val="0"/>
        <w:tabs>
          <w:tab w:val="left" w:pos="-142"/>
        </w:tabs>
        <w:suppressAutoHyphens/>
        <w:spacing w:after="0" w:line="240" w:lineRule="auto"/>
        <w:ind w:right="30" w:firstLine="426"/>
        <w:contextualSpacing/>
        <w:jc w:val="center"/>
        <w:rPr>
          <w:rFonts w:ascii="Times New Roman" w:eastAsia="Lucida Sans Unicode" w:hAnsi="Times New Roman" w:cs="Times New Roman"/>
          <w:b/>
          <w:caps/>
          <w:kern w:val="1"/>
          <w:sz w:val="28"/>
          <w:szCs w:val="28"/>
          <w:lang w:eastAsia="ru-RU"/>
        </w:rPr>
      </w:pPr>
    </w:p>
    <w:p w14:paraId="12EFD6EE" w14:textId="77777777" w:rsidR="004E41E6" w:rsidRPr="00A17520" w:rsidRDefault="004E41E6" w:rsidP="00A17520">
      <w:pPr>
        <w:widowControl w:val="0"/>
        <w:tabs>
          <w:tab w:val="left" w:pos="-142"/>
        </w:tabs>
        <w:suppressAutoHyphens/>
        <w:spacing w:after="0" w:line="240" w:lineRule="auto"/>
        <w:ind w:right="30" w:firstLine="426"/>
        <w:contextualSpacing/>
        <w:jc w:val="center"/>
        <w:rPr>
          <w:rFonts w:ascii="Times New Roman" w:eastAsia="Lucida Sans Unicode" w:hAnsi="Times New Roman" w:cs="Times New Roman"/>
          <w:b/>
          <w:caps/>
          <w:kern w:val="1"/>
          <w:sz w:val="28"/>
          <w:szCs w:val="28"/>
          <w:lang w:eastAsia="ru-RU"/>
        </w:rPr>
      </w:pPr>
    </w:p>
    <w:p w14:paraId="1615162C" w14:textId="77777777" w:rsidR="004E41E6" w:rsidRPr="00A17520" w:rsidRDefault="004E41E6" w:rsidP="00A17520">
      <w:pPr>
        <w:widowControl w:val="0"/>
        <w:tabs>
          <w:tab w:val="left" w:pos="-142"/>
          <w:tab w:val="left" w:pos="8222"/>
        </w:tabs>
        <w:spacing w:after="0" w:line="240" w:lineRule="auto"/>
        <w:ind w:right="30" w:firstLine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ГЕНЕРАЛЬНЫЙ ПЛАН</w:t>
      </w:r>
    </w:p>
    <w:p w14:paraId="420041D1" w14:textId="4D14B580" w:rsidR="004E41E6" w:rsidRPr="00A17520" w:rsidRDefault="004E41E6" w:rsidP="00A17520">
      <w:pPr>
        <w:widowControl w:val="0"/>
        <w:tabs>
          <w:tab w:val="left" w:pos="-142"/>
          <w:tab w:val="left" w:pos="8222"/>
        </w:tabs>
        <w:spacing w:after="0" w:line="240" w:lineRule="auto"/>
        <w:ind w:right="30" w:firstLine="426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Шебекинский </w:t>
      </w:r>
      <w:r w:rsidR="007215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муниципальный</w:t>
      </w:r>
      <w:r w:rsidRPr="00A175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округ</w:t>
      </w:r>
    </w:p>
    <w:p w14:paraId="1EE9D2BC" w14:textId="77777777" w:rsidR="004E41E6" w:rsidRPr="00A17520" w:rsidRDefault="004E41E6" w:rsidP="00A17520">
      <w:pPr>
        <w:widowControl w:val="0"/>
        <w:tabs>
          <w:tab w:val="left" w:pos="-142"/>
          <w:tab w:val="left" w:pos="8222"/>
        </w:tabs>
        <w:spacing w:after="0" w:line="240" w:lineRule="auto"/>
        <w:ind w:right="30" w:firstLine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4627AE" w14:textId="75FD9701" w:rsidR="004E41E6" w:rsidRPr="00A17520" w:rsidRDefault="004E41E6" w:rsidP="00A17520">
      <w:pPr>
        <w:widowControl w:val="0"/>
        <w:tabs>
          <w:tab w:val="left" w:pos="-142"/>
          <w:tab w:val="left" w:pos="8222"/>
        </w:tabs>
        <w:spacing w:after="0" w:line="240" w:lineRule="auto"/>
        <w:ind w:right="30" w:firstLine="426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Муниципальный контракт №</w:t>
      </w:r>
      <w:r w:rsidR="00A17520" w:rsidRPr="00A175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 от 25.05.2023</w:t>
      </w:r>
    </w:p>
    <w:p w14:paraId="1D6CE63A" w14:textId="77777777" w:rsidR="004E41E6" w:rsidRPr="00A17520" w:rsidRDefault="004E41E6" w:rsidP="00A17520">
      <w:pPr>
        <w:widowControl w:val="0"/>
        <w:tabs>
          <w:tab w:val="left" w:pos="-142"/>
          <w:tab w:val="left" w:pos="8222"/>
        </w:tabs>
        <w:spacing w:after="0" w:line="240" w:lineRule="auto"/>
        <w:ind w:right="30" w:firstLine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C8F265" w14:textId="77777777" w:rsidR="004E41E6" w:rsidRPr="00A17520" w:rsidRDefault="004E41E6" w:rsidP="00A17520">
      <w:pPr>
        <w:widowControl w:val="0"/>
        <w:tabs>
          <w:tab w:val="left" w:pos="-142"/>
          <w:tab w:val="left" w:pos="8222"/>
        </w:tabs>
        <w:spacing w:after="0" w:line="240" w:lineRule="auto"/>
        <w:ind w:right="30" w:firstLine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 о территориальном планировании</w:t>
      </w:r>
      <w:r w:rsidRPr="00A17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14:paraId="3907F6CA" w14:textId="77777777" w:rsidR="004E41E6" w:rsidRPr="00A17520" w:rsidRDefault="004E41E6" w:rsidP="00A17520">
      <w:pPr>
        <w:widowControl w:val="0"/>
        <w:tabs>
          <w:tab w:val="left" w:pos="-142"/>
          <w:tab w:val="left" w:pos="8222"/>
        </w:tabs>
        <w:spacing w:after="0" w:line="240" w:lineRule="auto"/>
        <w:ind w:right="30" w:firstLine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938505" w14:textId="77777777" w:rsidR="004E41E6" w:rsidRPr="00A17520" w:rsidRDefault="004E41E6" w:rsidP="00A17520">
      <w:pPr>
        <w:widowControl w:val="0"/>
        <w:tabs>
          <w:tab w:val="left" w:pos="-142"/>
          <w:tab w:val="left" w:pos="8222"/>
        </w:tabs>
        <w:spacing w:after="0" w:line="240" w:lineRule="auto"/>
        <w:ind w:right="30" w:firstLine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62B7EF" w14:textId="77777777" w:rsidR="004E41E6" w:rsidRPr="00A17520" w:rsidRDefault="004E41E6" w:rsidP="00A17520">
      <w:pPr>
        <w:tabs>
          <w:tab w:val="left" w:pos="-142"/>
        </w:tabs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6F842" w14:textId="77777777" w:rsidR="004E41E6" w:rsidRPr="00A17520" w:rsidRDefault="004E41E6" w:rsidP="00A17520">
      <w:pPr>
        <w:tabs>
          <w:tab w:val="left" w:pos="-142"/>
        </w:tabs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DED64D" w14:textId="77777777" w:rsidR="004E41E6" w:rsidRPr="00A17520" w:rsidRDefault="004E41E6" w:rsidP="00A17520">
      <w:pPr>
        <w:tabs>
          <w:tab w:val="left" w:pos="-142"/>
        </w:tabs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D033B9" w14:textId="77777777" w:rsidR="004E41E6" w:rsidRPr="00A17520" w:rsidRDefault="004E41E6" w:rsidP="00A17520">
      <w:pPr>
        <w:tabs>
          <w:tab w:val="left" w:pos="-142"/>
        </w:tabs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5CFB53" w14:textId="77777777" w:rsidR="004E41E6" w:rsidRPr="00A17520" w:rsidRDefault="004E41E6" w:rsidP="00A17520">
      <w:pPr>
        <w:tabs>
          <w:tab w:val="left" w:pos="-142"/>
        </w:tabs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22850F" w14:textId="77777777" w:rsidR="004E41E6" w:rsidRPr="00A17520" w:rsidRDefault="004E41E6" w:rsidP="00A17520">
      <w:pPr>
        <w:tabs>
          <w:tab w:val="left" w:pos="-142"/>
        </w:tabs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57451F" w14:textId="77777777" w:rsidR="004E41E6" w:rsidRPr="00A17520" w:rsidRDefault="004E41E6" w:rsidP="00A17520">
      <w:pPr>
        <w:tabs>
          <w:tab w:val="left" w:pos="-142"/>
        </w:tabs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03AAB4" w14:textId="77777777" w:rsidR="004E41E6" w:rsidRPr="00A17520" w:rsidRDefault="004E41E6" w:rsidP="00A17520">
      <w:pPr>
        <w:tabs>
          <w:tab w:val="left" w:pos="-142"/>
        </w:tabs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B8795B" w14:textId="77777777" w:rsidR="004E41E6" w:rsidRPr="00A17520" w:rsidRDefault="004E41E6" w:rsidP="00A17520">
      <w:pPr>
        <w:tabs>
          <w:tab w:val="left" w:pos="-142"/>
        </w:tabs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147A38" w14:textId="77777777" w:rsidR="004E41E6" w:rsidRPr="00A17520" w:rsidRDefault="004E41E6" w:rsidP="00A17520">
      <w:pPr>
        <w:tabs>
          <w:tab w:val="left" w:pos="-142"/>
        </w:tabs>
        <w:spacing w:after="0" w:line="240" w:lineRule="auto"/>
        <w:ind w:right="30"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A167E0" w14:textId="6610216C" w:rsidR="004E41E6" w:rsidRPr="00A17520" w:rsidRDefault="004E41E6" w:rsidP="00A17520">
      <w:pPr>
        <w:tabs>
          <w:tab w:val="left" w:pos="-142"/>
        </w:tabs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ectPr w:rsidR="004E41E6" w:rsidRPr="00A17520" w:rsidSect="004E41E6">
          <w:footerReference w:type="first" r:id="rId10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Екатеринбург, 202</w:t>
      </w:r>
      <w:r w:rsid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14:paraId="331AB253" w14:textId="77777777" w:rsidR="005C3C2D" w:rsidRPr="00A17520" w:rsidRDefault="005C3C2D" w:rsidP="00A17520">
      <w:pPr>
        <w:widowControl w:val="0"/>
        <w:tabs>
          <w:tab w:val="left" w:pos="-142"/>
          <w:tab w:val="left" w:pos="8222"/>
        </w:tabs>
        <w:spacing w:after="0" w:line="240" w:lineRule="auto"/>
        <w:ind w:right="30" w:firstLine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Оглавление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2237EB9A" w14:textId="77777777" w:rsidR="005C3C2D" w:rsidRPr="00A17520" w:rsidRDefault="005C3C2D" w:rsidP="00A17520">
      <w:pPr>
        <w:tabs>
          <w:tab w:val="left" w:pos="9072"/>
          <w:tab w:val="right" w:leader="dot" w:pos="936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56376E" w14:textId="0C287B6A" w:rsidR="00240D34" w:rsidRPr="00A17520" w:rsidRDefault="005C3C2D" w:rsidP="00A17520">
      <w:pPr>
        <w:pStyle w:val="12"/>
        <w:tabs>
          <w:tab w:val="right" w:leader="dot" w:pos="9488"/>
        </w:tabs>
        <w:spacing w:after="0"/>
        <w:contextualSpacing/>
        <w:rPr>
          <w:rFonts w:ascii="Times New Roman" w:eastAsiaTheme="minorEastAsia" w:hAnsi="Times New Roman" w:cs="Times New Roman"/>
          <w:noProof/>
          <w:lang w:eastAsia="ru-RU"/>
        </w:rPr>
      </w:pPr>
      <w:r w:rsidRPr="00A1752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A1752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TOC \o "1-1" \h \z \u </w:instrText>
      </w:r>
      <w:r w:rsidRPr="00A1752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hyperlink w:anchor="_Toc89724383" w:history="1">
        <w:r w:rsidR="00240D34" w:rsidRPr="00A17520">
          <w:rPr>
            <w:rStyle w:val="a8"/>
            <w:rFonts w:ascii="Times New Roman" w:eastAsia="Times New Roman" w:hAnsi="Times New Roman" w:cs="Times New Roman"/>
            <w:b/>
            <w:noProof/>
            <w:lang w:eastAsia="ru-RU"/>
          </w:rPr>
          <w:t>Общие положения</w:t>
        </w:r>
        <w:r w:rsidR="00240D34" w:rsidRPr="00A17520">
          <w:rPr>
            <w:rFonts w:ascii="Times New Roman" w:hAnsi="Times New Roman" w:cs="Times New Roman"/>
            <w:noProof/>
            <w:webHidden/>
          </w:rPr>
          <w:tab/>
        </w:r>
        <w:r w:rsidR="00240D34" w:rsidRPr="00A17520">
          <w:rPr>
            <w:rFonts w:ascii="Times New Roman" w:hAnsi="Times New Roman" w:cs="Times New Roman"/>
            <w:noProof/>
            <w:webHidden/>
          </w:rPr>
          <w:fldChar w:fldCharType="begin"/>
        </w:r>
        <w:r w:rsidR="00240D34" w:rsidRPr="00A17520">
          <w:rPr>
            <w:rFonts w:ascii="Times New Roman" w:hAnsi="Times New Roman" w:cs="Times New Roman"/>
            <w:noProof/>
            <w:webHidden/>
          </w:rPr>
          <w:instrText xml:space="preserve"> PAGEREF _Toc89724383 \h </w:instrText>
        </w:r>
        <w:r w:rsidR="00240D34" w:rsidRPr="00A17520">
          <w:rPr>
            <w:rFonts w:ascii="Times New Roman" w:hAnsi="Times New Roman" w:cs="Times New Roman"/>
            <w:noProof/>
            <w:webHidden/>
          </w:rPr>
        </w:r>
        <w:r w:rsidR="00240D34" w:rsidRPr="00A17520">
          <w:rPr>
            <w:rFonts w:ascii="Times New Roman" w:hAnsi="Times New Roman" w:cs="Times New Roman"/>
            <w:noProof/>
            <w:webHidden/>
          </w:rPr>
          <w:fldChar w:fldCharType="separate"/>
        </w:r>
        <w:r w:rsidR="006F5696">
          <w:rPr>
            <w:rFonts w:ascii="Times New Roman" w:hAnsi="Times New Roman" w:cs="Times New Roman"/>
            <w:noProof/>
            <w:webHidden/>
          </w:rPr>
          <w:t>4</w:t>
        </w:r>
        <w:r w:rsidR="00240D34" w:rsidRPr="00A17520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4499518D" w14:textId="744DD55B" w:rsidR="00240D34" w:rsidRPr="00A17520" w:rsidRDefault="000B278D" w:rsidP="00A17520">
      <w:pPr>
        <w:pStyle w:val="12"/>
        <w:tabs>
          <w:tab w:val="right" w:leader="dot" w:pos="9488"/>
        </w:tabs>
        <w:spacing w:after="0"/>
        <w:contextualSpacing/>
        <w:rPr>
          <w:rFonts w:ascii="Times New Roman" w:eastAsiaTheme="minorEastAsia" w:hAnsi="Times New Roman" w:cs="Times New Roman"/>
          <w:noProof/>
          <w:lang w:eastAsia="ru-RU"/>
        </w:rPr>
      </w:pPr>
      <w:hyperlink w:anchor="_Toc89724384" w:history="1">
        <w:r w:rsidR="00240D34" w:rsidRPr="00A17520">
          <w:rPr>
            <w:rStyle w:val="a8"/>
            <w:rFonts w:ascii="Times New Roman" w:eastAsia="Calibri" w:hAnsi="Times New Roman" w:cs="Times New Roman"/>
            <w:noProof/>
            <w:lang w:eastAsia="ru-RU"/>
          </w:rPr>
          <w:t>1. Сведения о видах, назначении и наименованиях планируемых для размещения объектов местного значения, их основные характеристики, их местоположение, характеристики зон с особыми условиями использования территорий, установление которых требуется в связи с размещением данных объектов</w:t>
        </w:r>
        <w:r w:rsidR="00240D34" w:rsidRPr="00A17520">
          <w:rPr>
            <w:rFonts w:ascii="Times New Roman" w:hAnsi="Times New Roman" w:cs="Times New Roman"/>
            <w:noProof/>
            <w:webHidden/>
          </w:rPr>
          <w:tab/>
        </w:r>
        <w:r w:rsidR="00240D34" w:rsidRPr="00A17520">
          <w:rPr>
            <w:rFonts w:ascii="Times New Roman" w:hAnsi="Times New Roman" w:cs="Times New Roman"/>
            <w:noProof/>
            <w:webHidden/>
          </w:rPr>
          <w:fldChar w:fldCharType="begin"/>
        </w:r>
        <w:r w:rsidR="00240D34" w:rsidRPr="00A17520">
          <w:rPr>
            <w:rFonts w:ascii="Times New Roman" w:hAnsi="Times New Roman" w:cs="Times New Roman"/>
            <w:noProof/>
            <w:webHidden/>
          </w:rPr>
          <w:instrText xml:space="preserve"> PAGEREF _Toc89724384 \h </w:instrText>
        </w:r>
        <w:r w:rsidR="00240D34" w:rsidRPr="00A17520">
          <w:rPr>
            <w:rFonts w:ascii="Times New Roman" w:hAnsi="Times New Roman" w:cs="Times New Roman"/>
            <w:noProof/>
            <w:webHidden/>
          </w:rPr>
        </w:r>
        <w:r w:rsidR="00240D34" w:rsidRPr="00A17520">
          <w:rPr>
            <w:rFonts w:ascii="Times New Roman" w:hAnsi="Times New Roman" w:cs="Times New Roman"/>
            <w:noProof/>
            <w:webHidden/>
          </w:rPr>
          <w:fldChar w:fldCharType="separate"/>
        </w:r>
        <w:r w:rsidR="006F5696">
          <w:rPr>
            <w:rFonts w:ascii="Times New Roman" w:hAnsi="Times New Roman" w:cs="Times New Roman"/>
            <w:noProof/>
            <w:webHidden/>
          </w:rPr>
          <w:t>8</w:t>
        </w:r>
        <w:r w:rsidR="00240D34" w:rsidRPr="00A17520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48DA58DA" w14:textId="138D9C8D" w:rsidR="00240D34" w:rsidRPr="00A17520" w:rsidRDefault="000B278D" w:rsidP="00A17520">
      <w:pPr>
        <w:pStyle w:val="12"/>
        <w:tabs>
          <w:tab w:val="right" w:leader="dot" w:pos="9488"/>
        </w:tabs>
        <w:spacing w:after="0"/>
        <w:contextualSpacing/>
        <w:rPr>
          <w:rFonts w:ascii="Times New Roman" w:eastAsiaTheme="minorEastAsia" w:hAnsi="Times New Roman" w:cs="Times New Roman"/>
          <w:noProof/>
          <w:lang w:eastAsia="ru-RU"/>
        </w:rPr>
      </w:pPr>
      <w:hyperlink w:anchor="_Toc89724385" w:history="1">
        <w:r w:rsidR="00240D34" w:rsidRPr="00A17520">
          <w:rPr>
            <w:rStyle w:val="a8"/>
            <w:rFonts w:ascii="Times New Roman" w:eastAsia="Times New Roman" w:hAnsi="Times New Roman" w:cs="Times New Roman"/>
            <w:noProof/>
            <w:lang w:eastAsia="ru-RU"/>
          </w:rPr>
          <w:t>2. Параметры функциональных зон,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240D34" w:rsidRPr="00A17520">
          <w:rPr>
            <w:rFonts w:ascii="Times New Roman" w:hAnsi="Times New Roman" w:cs="Times New Roman"/>
            <w:noProof/>
            <w:webHidden/>
          </w:rPr>
          <w:tab/>
        </w:r>
        <w:r w:rsidR="00240D34" w:rsidRPr="00A17520">
          <w:rPr>
            <w:rFonts w:ascii="Times New Roman" w:hAnsi="Times New Roman" w:cs="Times New Roman"/>
            <w:noProof/>
            <w:webHidden/>
          </w:rPr>
          <w:fldChar w:fldCharType="begin"/>
        </w:r>
        <w:r w:rsidR="00240D34" w:rsidRPr="00A17520">
          <w:rPr>
            <w:rFonts w:ascii="Times New Roman" w:hAnsi="Times New Roman" w:cs="Times New Roman"/>
            <w:noProof/>
            <w:webHidden/>
          </w:rPr>
          <w:instrText xml:space="preserve"> PAGEREF _Toc89724385 \h </w:instrText>
        </w:r>
        <w:r w:rsidR="00240D34" w:rsidRPr="00A17520">
          <w:rPr>
            <w:rFonts w:ascii="Times New Roman" w:hAnsi="Times New Roman" w:cs="Times New Roman"/>
            <w:noProof/>
            <w:webHidden/>
          </w:rPr>
        </w:r>
        <w:r w:rsidR="00240D34" w:rsidRPr="00A17520">
          <w:rPr>
            <w:rFonts w:ascii="Times New Roman" w:hAnsi="Times New Roman" w:cs="Times New Roman"/>
            <w:noProof/>
            <w:webHidden/>
          </w:rPr>
          <w:fldChar w:fldCharType="separate"/>
        </w:r>
        <w:r w:rsidR="006F5696">
          <w:rPr>
            <w:rFonts w:ascii="Times New Roman" w:hAnsi="Times New Roman" w:cs="Times New Roman"/>
            <w:noProof/>
            <w:webHidden/>
          </w:rPr>
          <w:t>35</w:t>
        </w:r>
        <w:r w:rsidR="00240D34" w:rsidRPr="00A17520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B8F79BC" w14:textId="77777777" w:rsidR="005C3C2D" w:rsidRPr="00A17520" w:rsidRDefault="005C3C2D" w:rsidP="00A17520">
      <w:pPr>
        <w:tabs>
          <w:tab w:val="left" w:pos="-142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C3C2D" w:rsidRPr="00A17520" w:rsidSect="005C3C2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845" w:right="707" w:bottom="1616" w:left="1701" w:header="284" w:footer="510" w:gutter="0"/>
          <w:cols w:space="708"/>
          <w:titlePg/>
          <w:docGrid w:linePitch="360"/>
        </w:sectPr>
      </w:pPr>
      <w:r w:rsidRPr="00A1752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14:paraId="4A3E19A2" w14:textId="05799BF3" w:rsidR="00037D20" w:rsidRPr="00A17520" w:rsidRDefault="00037D20" w:rsidP="00A17520">
      <w:pPr>
        <w:widowControl w:val="0"/>
        <w:tabs>
          <w:tab w:val="left" w:pos="-142"/>
          <w:tab w:val="left" w:pos="8222"/>
        </w:tabs>
        <w:spacing w:after="0"/>
        <w:ind w:right="30" w:firstLine="426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17520">
        <w:rPr>
          <w:rFonts w:ascii="Times New Roman" w:hAnsi="Times New Roman" w:cs="Times New Roman"/>
          <w:b/>
          <w:noProof/>
          <w:sz w:val="28"/>
          <w:szCs w:val="28"/>
        </w:rPr>
        <w:lastRenderedPageBreak/>
        <w:t xml:space="preserve">Авторский коллектив ООО "Кадастровый центр" по разработке генерального плана </w:t>
      </w:r>
      <w:r w:rsidR="003A6A7F" w:rsidRPr="00A175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Шебекинский </w:t>
      </w:r>
      <w:r w:rsidR="007215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муниципальный</w:t>
      </w:r>
      <w:r w:rsidR="00721585" w:rsidRPr="00A175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A6A7F" w:rsidRPr="00A175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округ</w:t>
      </w:r>
    </w:p>
    <w:p w14:paraId="4B6A2AE7" w14:textId="282DCDC0" w:rsidR="00037D20" w:rsidRPr="00A17520" w:rsidRDefault="00037D20" w:rsidP="00A17520">
      <w:pPr>
        <w:widowControl w:val="0"/>
        <w:tabs>
          <w:tab w:val="left" w:pos="-142"/>
          <w:tab w:val="left" w:pos="8222"/>
        </w:tabs>
        <w:spacing w:after="0"/>
        <w:ind w:right="30"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7520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Муниципальный контракт </w:t>
      </w:r>
      <w:r w:rsidR="00A17520" w:rsidRPr="00A175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№ 9 от 25.05.2023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2"/>
        <w:gridCol w:w="3189"/>
      </w:tblGrid>
      <w:tr w:rsidR="00037D20" w:rsidRPr="00A17520" w14:paraId="7B2872DB" w14:textId="77777777" w:rsidTr="00037D20">
        <w:trPr>
          <w:trHeight w:val="517"/>
          <w:jc w:val="center"/>
        </w:trPr>
        <w:tc>
          <w:tcPr>
            <w:tcW w:w="3334" w:type="pct"/>
            <w:vAlign w:val="center"/>
          </w:tcPr>
          <w:p w14:paraId="42FCAB98" w14:textId="3D21DFA3" w:rsidR="00037D20" w:rsidRPr="00A17520" w:rsidRDefault="008A101C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037D20" w:rsidRPr="00A17520">
              <w:rPr>
                <w:rFonts w:ascii="Times New Roman" w:hAnsi="Times New Roman" w:cs="Times New Roman"/>
                <w:bCs/>
                <w:sz w:val="28"/>
                <w:szCs w:val="28"/>
              </w:rPr>
              <w:t>иректор, к.т.н.</w:t>
            </w:r>
          </w:p>
        </w:tc>
        <w:tc>
          <w:tcPr>
            <w:tcW w:w="1666" w:type="pct"/>
            <w:vAlign w:val="center"/>
          </w:tcPr>
          <w:p w14:paraId="724FD197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proofErr w:type="spellStart"/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Рычков</w:t>
            </w:r>
            <w:proofErr w:type="spellEnd"/>
          </w:p>
        </w:tc>
      </w:tr>
      <w:tr w:rsidR="00037D20" w:rsidRPr="00A17520" w14:paraId="0A1DE02A" w14:textId="77777777" w:rsidTr="00037D20">
        <w:trPr>
          <w:trHeight w:val="517"/>
          <w:jc w:val="center"/>
        </w:trPr>
        <w:tc>
          <w:tcPr>
            <w:tcW w:w="3334" w:type="pct"/>
            <w:vAlign w:val="center"/>
          </w:tcPr>
          <w:p w14:paraId="59CB3611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 xml:space="preserve">Гл. градостроитель проекта, ст. науч. </w:t>
            </w:r>
            <w:proofErr w:type="spellStart"/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сотр</w:t>
            </w:r>
            <w:proofErr w:type="spellEnd"/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66" w:type="pct"/>
            <w:vAlign w:val="center"/>
          </w:tcPr>
          <w:p w14:paraId="63E6036A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Д.Ю. Ширяев</w:t>
            </w:r>
          </w:p>
        </w:tc>
      </w:tr>
      <w:tr w:rsidR="00037D20" w:rsidRPr="00A17520" w14:paraId="68347702" w14:textId="77777777" w:rsidTr="00037D20">
        <w:trPr>
          <w:trHeight w:val="518"/>
          <w:jc w:val="center"/>
        </w:trPr>
        <w:tc>
          <w:tcPr>
            <w:tcW w:w="3334" w:type="pct"/>
            <w:vAlign w:val="center"/>
          </w:tcPr>
          <w:p w14:paraId="372D58E4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Системный аналитик</w:t>
            </w:r>
          </w:p>
        </w:tc>
        <w:tc>
          <w:tcPr>
            <w:tcW w:w="1666" w:type="pct"/>
            <w:vAlign w:val="center"/>
          </w:tcPr>
          <w:p w14:paraId="61B7EE0E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А.А. Жванко</w:t>
            </w:r>
          </w:p>
        </w:tc>
      </w:tr>
      <w:tr w:rsidR="00037D20" w:rsidRPr="00A17520" w14:paraId="548E5659" w14:textId="77777777" w:rsidTr="00037D20">
        <w:trPr>
          <w:trHeight w:val="518"/>
          <w:jc w:val="center"/>
        </w:trPr>
        <w:tc>
          <w:tcPr>
            <w:tcW w:w="3334" w:type="pct"/>
            <w:vAlign w:val="center"/>
          </w:tcPr>
          <w:p w14:paraId="3FC68575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Системный аналитик</w:t>
            </w:r>
          </w:p>
        </w:tc>
        <w:tc>
          <w:tcPr>
            <w:tcW w:w="1666" w:type="pct"/>
            <w:vAlign w:val="center"/>
          </w:tcPr>
          <w:p w14:paraId="3DFAAB67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Т.А. Дементьева</w:t>
            </w:r>
          </w:p>
        </w:tc>
      </w:tr>
      <w:tr w:rsidR="00037D20" w:rsidRPr="00A17520" w14:paraId="308FF494" w14:textId="77777777" w:rsidTr="00037D20">
        <w:trPr>
          <w:trHeight w:val="518"/>
          <w:jc w:val="center"/>
        </w:trPr>
        <w:tc>
          <w:tcPr>
            <w:tcW w:w="3334" w:type="pct"/>
            <w:vAlign w:val="center"/>
          </w:tcPr>
          <w:p w14:paraId="73937C8E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Инженер-картограф</w:t>
            </w:r>
          </w:p>
        </w:tc>
        <w:tc>
          <w:tcPr>
            <w:tcW w:w="1666" w:type="pct"/>
            <w:vAlign w:val="center"/>
          </w:tcPr>
          <w:p w14:paraId="7C1E46D3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 xml:space="preserve">Е.С. </w:t>
            </w:r>
            <w:proofErr w:type="spellStart"/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Верхотурцева</w:t>
            </w:r>
            <w:proofErr w:type="spellEnd"/>
          </w:p>
        </w:tc>
      </w:tr>
      <w:tr w:rsidR="00037D20" w:rsidRPr="00A17520" w14:paraId="713A7C12" w14:textId="77777777" w:rsidTr="00037D20">
        <w:trPr>
          <w:trHeight w:val="518"/>
          <w:jc w:val="center"/>
        </w:trPr>
        <w:tc>
          <w:tcPr>
            <w:tcW w:w="3334" w:type="pct"/>
            <w:vAlign w:val="center"/>
          </w:tcPr>
          <w:p w14:paraId="1DA6A936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Инженер-геодезист</w:t>
            </w:r>
          </w:p>
        </w:tc>
        <w:tc>
          <w:tcPr>
            <w:tcW w:w="1666" w:type="pct"/>
            <w:vAlign w:val="center"/>
          </w:tcPr>
          <w:p w14:paraId="1DB62F1F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 xml:space="preserve">Н.Р. </w:t>
            </w:r>
            <w:proofErr w:type="spellStart"/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Мокерова</w:t>
            </w:r>
            <w:proofErr w:type="spellEnd"/>
          </w:p>
        </w:tc>
      </w:tr>
      <w:tr w:rsidR="00037D20" w:rsidRPr="00A17520" w14:paraId="28404A92" w14:textId="77777777" w:rsidTr="00037D20">
        <w:trPr>
          <w:trHeight w:val="518"/>
          <w:jc w:val="center"/>
        </w:trPr>
        <w:tc>
          <w:tcPr>
            <w:tcW w:w="3334" w:type="pct"/>
            <w:vAlign w:val="center"/>
          </w:tcPr>
          <w:p w14:paraId="6BB6A723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Директор по стратегическому развитию, инженер-архитектор</w:t>
            </w:r>
          </w:p>
        </w:tc>
        <w:tc>
          <w:tcPr>
            <w:tcW w:w="1666" w:type="pct"/>
            <w:vAlign w:val="center"/>
          </w:tcPr>
          <w:p w14:paraId="5936D96F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А.П. Федосов</w:t>
            </w:r>
          </w:p>
        </w:tc>
      </w:tr>
      <w:tr w:rsidR="00037D20" w:rsidRPr="00A17520" w14:paraId="1A3A0F94" w14:textId="77777777" w:rsidTr="00037D20">
        <w:trPr>
          <w:trHeight w:val="518"/>
          <w:jc w:val="center"/>
        </w:trPr>
        <w:tc>
          <w:tcPr>
            <w:tcW w:w="3334" w:type="pct"/>
            <w:vAlign w:val="center"/>
          </w:tcPr>
          <w:p w14:paraId="4579954F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Системный аналитик</w:t>
            </w:r>
          </w:p>
        </w:tc>
        <w:tc>
          <w:tcPr>
            <w:tcW w:w="1666" w:type="pct"/>
            <w:vAlign w:val="center"/>
          </w:tcPr>
          <w:p w14:paraId="6461E278" w14:textId="77777777" w:rsidR="00037D20" w:rsidRPr="00A17520" w:rsidRDefault="00037D20" w:rsidP="00A17520">
            <w:pPr>
              <w:spacing w:after="0"/>
              <w:ind w:firstLine="4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520">
              <w:rPr>
                <w:rFonts w:ascii="Times New Roman" w:hAnsi="Times New Roman" w:cs="Times New Roman"/>
                <w:sz w:val="28"/>
                <w:szCs w:val="28"/>
              </w:rPr>
              <w:t xml:space="preserve">Е.С. </w:t>
            </w:r>
            <w:proofErr w:type="spellStart"/>
            <w:r w:rsidRPr="00A17520">
              <w:rPr>
                <w:rFonts w:ascii="Times New Roman" w:hAnsi="Times New Roman" w:cs="Times New Roman"/>
                <w:sz w:val="28"/>
                <w:szCs w:val="28"/>
              </w:rPr>
              <w:t>Дорогина</w:t>
            </w:r>
            <w:proofErr w:type="spellEnd"/>
          </w:p>
        </w:tc>
      </w:tr>
    </w:tbl>
    <w:p w14:paraId="40746F84" w14:textId="77777777" w:rsidR="005C3C2D" w:rsidRPr="00A17520" w:rsidRDefault="005C3C2D" w:rsidP="00A17520">
      <w:pPr>
        <w:keepNext/>
        <w:pageBreakBefore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66" w:name="_Toc89724383"/>
      <w:r w:rsidRPr="00A175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Общие положения</w:t>
      </w:r>
      <w:bookmarkEnd w:id="66"/>
    </w:p>
    <w:p w14:paraId="4DE6F11F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bookmarkStart w:id="67" w:name="_Hlk61817761"/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 кодексом Российской Федерации</w:t>
      </w:r>
      <w:bookmarkEnd w:id="67"/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FBD07C2" w14:textId="77777777" w:rsidR="005C3C2D" w:rsidRPr="00A17520" w:rsidRDefault="005C3C2D" w:rsidP="00A17520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территориальное планирование - планирование развития территорий, в том числе для установления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значения;</w:t>
      </w:r>
    </w:p>
    <w:p w14:paraId="01DF5A9F" w14:textId="77777777" w:rsidR="005C3C2D" w:rsidRPr="00A17520" w:rsidRDefault="005C3C2D" w:rsidP="00A17520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устойчивое развитие территорий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поколений;</w:t>
      </w:r>
    </w:p>
    <w:p w14:paraId="70A441A0" w14:textId="77777777" w:rsidR="005C3C2D" w:rsidRPr="00A17520" w:rsidRDefault="005C3C2D" w:rsidP="00A17520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функциональные зоны - зоны, для которых документами территориального планирования определены границы и функциональное назначение;</w:t>
      </w:r>
    </w:p>
    <w:p w14:paraId="68769C59" w14:textId="77777777" w:rsidR="005C3C2D" w:rsidRPr="00A17520" w:rsidRDefault="005C3C2D" w:rsidP="00A17520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федерального значения - объекты капитального строительства, иные объекты, территории, которые необходимы для осуществления полномочий по вопросам, отнесенным к ведению Российской Федерации, органов государственной власти Российской Федерации </w:t>
      </w:r>
      <w:hyperlink r:id="rId15" w:history="1">
        <w:r w:rsidRPr="00A175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федеральными конституционными законами, федеральными законами, решениями Президента Российской Федерации, решениями Правительства Российской Федерации, и оказывают существенное влияние на социально-экономическое развитие Российской Федерации;</w:t>
      </w:r>
    </w:p>
    <w:p w14:paraId="2958F19A" w14:textId="77777777" w:rsidR="005C3C2D" w:rsidRPr="00A17520" w:rsidRDefault="005C3C2D" w:rsidP="00A17520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регионального значения - объекты капитального строительства, иные объекты, территории, которые необходимы для осуществления полномочий по вопросам, отнесенным к ведению </w:t>
      </w:r>
      <w:bookmarkStart w:id="68" w:name="_Hlk61817622"/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bookmarkEnd w:id="68"/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органов государственной власти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Белгородской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hyperlink r:id="rId16" w:history="1">
        <w:r w:rsidRPr="00A175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федеральными конституционными законами, федеральными законами, Уставом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Белгородской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области, законами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Белгородской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области, решениями высшего исполнительного органа государственной власти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Белгородской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области, и оказывают существенное влияние на социально-экономическое развитие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Белгородской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области;</w:t>
      </w:r>
    </w:p>
    <w:p w14:paraId="543970AB" w14:textId="7242CE29" w:rsidR="005C3C2D" w:rsidRPr="00A17520" w:rsidRDefault="005C3C2D" w:rsidP="00A17520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 -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Белгородской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области, Уставом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Шебекинского 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A60E1E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оказывают существенное влияние на социально-экономическое развитие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Шебекинского 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Виды объектов местного значения 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в указанных в </w:t>
      </w:r>
      <w:hyperlink w:anchor="Par1033" w:tooltip="1) планируемые для размещения объекты местного значения поселения, городского округа, относящиеся к следующим областям:" w:history="1">
        <w:r w:rsidRPr="00A175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1 части 5 статьи 23</w:t>
        </w:r>
      </w:hyperlink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Российской Федерации областях, подлежащих отображению на генеральном плане 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округа, определены Законом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 области.</w:t>
      </w:r>
    </w:p>
    <w:p w14:paraId="3AA43427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объединений, Российской Федерации, субъектов Российской Федерации, муниципальных образований. Документы территориального планирования являются обязательными для органов государственной власти, органов местного самоуправления при принятии ими </w:t>
      </w:r>
      <w:hyperlink r:id="rId17" w:history="1">
        <w:r w:rsidRPr="00A175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решений</w:t>
        </w:r>
      </w:hyperlink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реализации таких решений. </w:t>
      </w:r>
    </w:p>
    <w:p w14:paraId="48718273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территориального планирования двух и более субъектов Российской Федерации, документы территориального планирования субъекта Российской Федерации и документы территориального планирования муниципальных образований не подлежат применению в части, противоречащей утвержденным документам территориального планирования Российской Федерации, со дня утверждения. Документы территориального планирования муниципальных образований не подлежат применению в части, противоречащей утвержденным документам территориального планирования двух и более субъектов Российской Федерации, документам территориального планирования субъекта Российской Федерации, со дня утверждения.</w:t>
      </w:r>
    </w:p>
    <w:p w14:paraId="45A65E27" w14:textId="05D0DFCD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9" w:name="Par611"/>
      <w:bookmarkEnd w:id="69"/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</w:t>
      </w:r>
      <w:bookmarkStart w:id="70" w:name="_Hlk61818388"/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Генерального плана </w:t>
      </w:r>
      <w:bookmarkEnd w:id="70"/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Шебекинского 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осуществлена с учетом положений стратегии социально-экономического развития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Шебекинского 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плана мероприятий по её реализации, бюджетного прогноза муниципального образования на долгосрочный период (при наличии), положений стратегии пространственного развития Российской Федерации, государственных программ Российской Федерации, национальных проектов, государственных программ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Белгородской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области, муниципальных программ, инвестиционных программ субъектов естественных монополий, организаций коммунального комплекса, решений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значения, а также сведений, содержащихся в информационной системе территориального планирования. Подготовка проекта Генерального плана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Шебекинского 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осуществлена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субъекта Российской Федерации, Генеральном плане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Шебекинского 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 учетом предложений заинтересованных лиц. Подготовка проекта Генерального плана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Шебекинского 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 соответствии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требованиями </w:t>
      </w:r>
      <w:hyperlink w:anchor="Par585" w:tooltip="Статья 9. Общие положения о документах территориального планирования" w:history="1">
        <w:r w:rsidRPr="00A175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9</w:t>
        </w:r>
      </w:hyperlink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и с учетом региональных и местных нормативов градостроительного проектирования, заключения о результатах общественных обсуждений или публичных слушаний по проекту генерального плана, а также с учетом предложений заинтересованных лиц.</w:t>
      </w:r>
    </w:p>
    <w:p w14:paraId="1A76D8FC" w14:textId="131C2AB6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Генерального плана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Шебекинского 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осуществлена применительно ко всей территории городского округа.</w:t>
      </w:r>
    </w:p>
    <w:p w14:paraId="5C6EF4B7" w14:textId="0995C9B4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Генеральный план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Шебекинского 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содержит:</w:t>
      </w:r>
    </w:p>
    <w:p w14:paraId="27AF0106" w14:textId="77777777" w:rsidR="005C3C2D" w:rsidRPr="00A17520" w:rsidRDefault="005C3C2D" w:rsidP="00A17520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территориальном планировании;</w:t>
      </w:r>
    </w:p>
    <w:p w14:paraId="7FC71646" w14:textId="77777777" w:rsidR="005C3C2D" w:rsidRPr="00A17520" w:rsidRDefault="003A6A7F" w:rsidP="00A17520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1" w:name="Par1026"/>
      <w:bookmarkEnd w:id="71"/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5C3C2D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карту планируемого размещения объектов местного значения городского </w:t>
      </w:r>
      <w:r w:rsidR="00037D20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5C3C2D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3AE6621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карту границ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населенных пунктов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490CCA4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2" w:name="Par1028"/>
      <w:bookmarkEnd w:id="72"/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кар</w:t>
      </w:r>
      <w:r w:rsidR="00037D20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ту функциональных зон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078272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территориальном планировании, содержащееся в генеральном плане, включает в себя:</w:t>
      </w:r>
    </w:p>
    <w:p w14:paraId="55244B92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сведения о видах, назначении и наименованиях планируемых для размещения объектов местного значения городского </w:t>
      </w:r>
      <w:r w:rsidR="00037D20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6C73F90D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38265FD5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картах, содержащихся в генеральном плане, соответственно отображены:</w:t>
      </w:r>
    </w:p>
    <w:p w14:paraId="33374ED0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3" w:name="Par1033"/>
      <w:bookmarkEnd w:id="73"/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планируемые для размещения объекты местного значения городского </w:t>
      </w:r>
      <w:r w:rsidR="00037D20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относящиеся к следующим областям:</w:t>
      </w:r>
    </w:p>
    <w:p w14:paraId="6BD752A2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а) электро-, тепло-, газо- и водоснабжение населения, водоотведение;</w:t>
      </w:r>
    </w:p>
    <w:p w14:paraId="3E89FF39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автомобильные дороги местного значения;</w:t>
      </w:r>
    </w:p>
    <w:p w14:paraId="4F10F69D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физическая культура и массовый спорт, образование, здравоохранение, обработка, утилизация, обезвреживание, размещение твердых коммунальных отходов;</w:t>
      </w:r>
    </w:p>
    <w:p w14:paraId="58D1B4C2" w14:textId="71F3C2BA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иные области в связи с решением вопросов местного значения поселения, 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округа;</w:t>
      </w:r>
    </w:p>
    <w:p w14:paraId="00105A83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2) границы населенн</w:t>
      </w:r>
      <w:r w:rsidR="00037D20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пункта;</w:t>
      </w:r>
    </w:p>
    <w:p w14:paraId="0E6CF383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3)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(за исключением линейных объектов) и местоположения линейных объектов федерального значения, линейных объектов регионального значения, линейных объектов местного значения.</w:t>
      </w:r>
    </w:p>
    <w:p w14:paraId="04C6AA9B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</w:t>
      </w:r>
    </w:p>
    <w:p w14:paraId="548BBE6A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установлены Приказом Минэкономразвития России от 9 января 2018 г. № 10.</w:t>
      </w:r>
    </w:p>
    <w:p w14:paraId="1014C272" w14:textId="77777777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 приложением к генеральному плану являются сведения о границах населенн</w:t>
      </w:r>
      <w:r w:rsidR="002C615B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пункта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содержат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недвижимости. </w:t>
      </w:r>
    </w:p>
    <w:p w14:paraId="2378E565" w14:textId="77777777" w:rsidR="00BE755A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Генеральный план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Шебекинского 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1585" w:rsidRPr="0072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A7F"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утверждается на срок </w:t>
      </w:r>
      <w:r w:rsidRPr="00A17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двадцать</w:t>
      </w: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</w:t>
      </w:r>
    </w:p>
    <w:p w14:paraId="077439D4" w14:textId="700520F1" w:rsidR="005C3C2D" w:rsidRPr="00A17520" w:rsidRDefault="005C3C2D" w:rsidP="00A1752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3C2D" w:rsidRPr="00A175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17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8419DDA" w14:textId="27F118A3" w:rsidR="003504CB" w:rsidRPr="00A17520" w:rsidRDefault="007F7A41" w:rsidP="00A17520">
      <w:pPr>
        <w:pStyle w:val="1"/>
        <w:spacing w:before="0"/>
        <w:contextualSpacing/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/>
        </w:rPr>
      </w:pPr>
      <w:bookmarkStart w:id="74" w:name="_Toc89724384"/>
      <w:r w:rsidRPr="00A17520">
        <w:rPr>
          <w:rFonts w:ascii="Times New Roman" w:eastAsia="Calibri" w:hAnsi="Times New Roman" w:cs="Times New Roman"/>
          <w:b/>
          <w:noProof/>
          <w:color w:val="auto"/>
          <w:sz w:val="28"/>
          <w:szCs w:val="28"/>
          <w:lang w:eastAsia="ru-RU"/>
        </w:rPr>
        <w:lastRenderedPageBreak/>
        <w:t xml:space="preserve">1. Сведения о видах, назначении и наименованиях планируемых для размещения объектов местного значения </w:t>
      </w:r>
      <w:r w:rsidR="00721585" w:rsidRPr="00721585">
        <w:rPr>
          <w:rFonts w:ascii="Times New Roman" w:eastAsia="Calibri" w:hAnsi="Times New Roman" w:cs="Times New Roman"/>
          <w:b/>
          <w:noProof/>
          <w:color w:val="auto"/>
          <w:sz w:val="28"/>
          <w:szCs w:val="28"/>
          <w:lang w:eastAsia="ru-RU"/>
        </w:rPr>
        <w:t xml:space="preserve">муниципального </w:t>
      </w:r>
      <w:r w:rsidRPr="00A17520">
        <w:rPr>
          <w:rFonts w:ascii="Times New Roman" w:eastAsia="Calibri" w:hAnsi="Times New Roman" w:cs="Times New Roman"/>
          <w:b/>
          <w:noProof/>
          <w:color w:val="auto"/>
          <w:sz w:val="28"/>
          <w:szCs w:val="28"/>
          <w:lang w:eastAsia="ru-RU"/>
        </w:rPr>
        <w:t>округа, их основные характеристики, их местоположение, характеристики зон с особыми условиями использования территорий, установление которых требуется в связи с размещением данных объектов</w:t>
      </w:r>
      <w:bookmarkEnd w:id="74"/>
    </w:p>
    <w:p w14:paraId="751CBC8D" w14:textId="77777777" w:rsidR="00A60E1E" w:rsidRPr="00A17520" w:rsidRDefault="00A60E1E" w:rsidP="00A17520">
      <w:pPr>
        <w:spacing w:after="0" w:line="360" w:lineRule="auto"/>
        <w:contextualSpacing/>
        <w:rPr>
          <w:rFonts w:ascii="Times New Roman" w:eastAsia="Calibri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235"/>
        <w:gridCol w:w="598"/>
        <w:gridCol w:w="1842"/>
        <w:gridCol w:w="1843"/>
        <w:gridCol w:w="4642"/>
        <w:gridCol w:w="2685"/>
      </w:tblGrid>
      <w:tr w:rsidR="00BE755A" w:rsidRPr="00A17520" w14:paraId="756DE0E5" w14:textId="77777777" w:rsidTr="00905E52">
        <w:trPr>
          <w:trHeight w:val="227"/>
          <w:tblHeader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186BF" w14:textId="0088AA2C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bookmarkStart w:id="75" w:name="_GoBack" w:colFirst="0" w:colLast="6"/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п.п.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AB38B0" w14:textId="15F51541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Наименование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AA6F9C" w14:textId="763D2C16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Номер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D14CA8" w14:textId="77777777" w:rsidR="00BE755A" w:rsidRPr="00BE755A" w:rsidRDefault="00BE755A" w:rsidP="00037C6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Местоположение/</w:t>
            </w:r>
          </w:p>
          <w:p w14:paraId="66888BEF" w14:textId="2F768041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Функциональная зона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6D4EFB" w14:textId="7023126E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Статус объекта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7BB007" w14:textId="0C86F77B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Основные характеристики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CC2E8" w14:textId="30D0E45B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Зоны с особыми условиями использования территорий, установление которых требуется в связи с размещением объектов местного значения</w:t>
            </w:r>
          </w:p>
        </w:tc>
      </w:tr>
      <w:tr w:rsidR="00BE755A" w:rsidRPr="00A17520" w14:paraId="4190BC43" w14:textId="77777777" w:rsidTr="00905E52">
        <w:trPr>
          <w:trHeight w:val="227"/>
          <w:tblHeader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31D93C" w14:textId="03CF9081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677A22" w14:textId="4CE7477B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5520D" w14:textId="5FAE1060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E9A58C" w14:textId="33B712C9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0CA33" w14:textId="11586FAE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D9ADF1" w14:textId="08C124B4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2BEDA" w14:textId="74A9D398" w:rsidR="00BE755A" w:rsidRPr="00BE755A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7</w:t>
            </w:r>
          </w:p>
        </w:tc>
      </w:tr>
      <w:bookmarkEnd w:id="75"/>
      <w:tr w:rsidR="00BE755A" w:rsidRPr="00A17520" w14:paraId="727E86DE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59AE40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tab/>
              <w:t>1.1.Места погребения</w:t>
            </w:r>
          </w:p>
        </w:tc>
      </w:tr>
      <w:tr w:rsidR="00BE755A" w:rsidRPr="00A17520" w14:paraId="1F84DBF3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8E6A2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1.1.1.Места погребения</w:t>
            </w:r>
          </w:p>
        </w:tc>
      </w:tr>
      <w:tr w:rsidR="00BE755A" w:rsidRPr="00A17520" w14:paraId="032E18AF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F6BFEF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602050301 - Кладбище</w:t>
            </w:r>
          </w:p>
        </w:tc>
      </w:tr>
      <w:tr w:rsidR="00BE755A" w:rsidRPr="00A17520" w14:paraId="0ED6EB0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75916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8974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Кладбище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0B074BC" w14:textId="6CC3A1A6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83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B0008" w14:textId="2FAA8BC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 1,5 км к югу от п. Батрацкая Дача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сельскохозяйственных угодий.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BCDB1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2D0E4E" w14:textId="5290137E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Класс опасности объекта в соответствии с санитарной классификацией: IV класс опасности объекта;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Площадь объекта: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,0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кладбища : Общественное;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Классификация кладбища в соответствии с санитарной классификацией: Кладбища смешанного и традиционного захоронения площадью 10 и менее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Статус кладбища : Действующее.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8A908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7E360035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4162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D1E9F9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Кладбище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109C435" w14:textId="06829978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84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B8FB6D" w14:textId="6E5850A5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 300 м на восток от с. Белянка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кладбищ.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9233BA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D74A14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Класс опасности объекта в соответствии с санитарной классификацией: IV класс опасности объекта;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Площадь объекта: 3,8684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кладбища : Общественное;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Классификация кладбища в соответствии с санитарной классификацией: Кладбища смешанного и традиционного захоронения площадью 10 и менее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Статус кладбища : Действующее.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419D2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40C33DC2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2EFC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6AA1A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Кладбище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BD84917" w14:textId="2EF97761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85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78C03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х. Бондаренков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кладбищ.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71BA3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00D1F4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Класс опасности объекта в соответствии с санитарной классификацией: IV класс опасности объекта;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Площадь объекта: 0,2473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кладбища : Общественное;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Классификация кладбища в соответствии с санитарной классификацией: Кладбища смешанного и традиционного захоронения площадью 10 и менее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Статус кладбища : Действующее.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83438D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235D5D05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250489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BB31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Кладбище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7816EF7" w14:textId="5BB91F15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86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8AC0C3" w14:textId="4401D46A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восточнее с. Цепляево-Второе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Зона кладбищ.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11DA2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EBA1F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Класс опасности объекта в соответствии с санитарной классификацией: IV класс опасности объекта;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Площадь объекта: 2,6408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кладбища : Общественное;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Классификация кладбища в соответствии с санитарной классификацией: Кладбища смешанного и традиционного захоронения площадью 10 и менее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Статус кладбища : Действующее.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B0CAB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Требуется установление зоны: Санитарно-защитная зона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предприятий, сооружений и иных объектов.</w:t>
            </w:r>
          </w:p>
        </w:tc>
      </w:tr>
      <w:tr w:rsidR="00BE755A" w:rsidRPr="00A17520" w14:paraId="7FC6AD2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C6456F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5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628B2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Кладбище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380B96C" w14:textId="255D3538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87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5639CE" w14:textId="16DF0635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восточнее с. Большое Городище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кладбищ.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F457F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EBD0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Класс опасности объекта в соответствии с санитарной классификацией: IV класс опасности объекта;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Площадь объекта: 3,8626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кладбища : Общественное;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Классификация кладбища в соответствии с санитарной классификацией: Кладбища смешанного и традиционного захоронения площадью 10 и менее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Статус кладбища : Действующее.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66E6A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2277D681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E7AE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EBF5F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Кладбище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308138" w14:textId="46F3866A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88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A15C9" w14:textId="0CB3362E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восточнее с. Доброе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сельскохозяйственных угодий.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82B50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8CFA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Класс опасности объекта в соответствии с санитарной классификацией: IV класс опасности объекта;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Площадь объекта: 4,7525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кладбища : Общественное;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Классификация кладбища в соответствии с санитарной классификацией: Кладбища смешанного и традиционного захоронения площадью 10 и менее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Статус кладбища : Действующее.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2ECE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3BDA9D1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6CD24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AD4B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Кладбище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F4F46CC" w14:textId="3232C2E4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89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5BE389" w14:textId="7191C8E0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западнее с. Купино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кладбищ.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35006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5D05D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Класс опасности объекта в соответствии с санитарной классификацией: IV класс опасности объекта;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Площадь объекта: 0,4296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кладбища : Общественное;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Классификация кладбища в соответствии с санитарной классификацией: Кладбища смешанного и традиционного захоронения площадью 10 и менее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Статус кладбища : Действующее.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52F0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05237EB0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C9BBB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27FEA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Кладбище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6623590" w14:textId="175D127E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90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AD8B09" w14:textId="20E3C3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западнее х. Бабенков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кладбищ.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BBB2D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87E3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Класс опасности объекта в соответствии с санитарной классификацией: IV класс опасности объекта;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Площадь объекта: 0,4041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кладбища : Общественное;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Классификация кладбища в соответствии с санитарной классификацией: Кладбища смешанного и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традиционного захоронения площадью 10 и менее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Статус кладбища : Действующее.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DE1DA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7F48E0D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BFC73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9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4A089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Кладбище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038FFAC" w14:textId="25662541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91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B52965" w14:textId="7E48754E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вблизи с. Архангельское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лесов.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02111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55CE0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Класс опасности объекта в соответствии с санитарной классификацией: IV класс опасности объекта;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Площадь объекта: 0,6112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кладбища : Общественное;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Классификация кладбища в соответствии с санитарной классификацией: Кладбища смешанного и традиционного захоронения площадью 10 и менее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Статус кладбища : Действующее.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CEEC3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0EB75C52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E71A7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EEDFB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Кладбище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409F1FB" w14:textId="2D80847B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92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51D59" w14:textId="67F5F23E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с. Большетроицкое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Производственная зона сельскохозяйственных предприятий.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93C024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EF2A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Класс опасности объекта в соответствии с санитарной классификацией: IV класс опасности объекта;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Площадь объекта: 4,4943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кладбища : Общественное;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Классификация кладбища в соответствии с санитарной классификацией: Кладбища смешанного и традиционного захоронения площадью 10 и менее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Статус кладбища : Действующее.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EEE44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222ED85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FBEA70" w14:textId="025C7B9F" w:rsidR="00BE755A" w:rsidRPr="00A17520" w:rsidRDefault="00BE755A" w:rsidP="009701A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5D831D" w14:textId="5D15BDCE" w:rsidR="00BE755A" w:rsidRPr="00A17520" w:rsidRDefault="00BE755A" w:rsidP="009701A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Кладбище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7B9A66" w14:textId="081AFDB4" w:rsidR="00BE755A" w:rsidRPr="00A17520" w:rsidRDefault="00BE755A" w:rsidP="009701AD">
            <w:pPr>
              <w:spacing w:after="0" w:line="240" w:lineRule="auto"/>
              <w:contextualSpacing/>
              <w:jc w:val="center"/>
              <w:rPr>
                <w:rStyle w:val="CharacterStyle2"/>
                <w:rFonts w:eastAsia="Calibri"/>
                <w:b w:val="0"/>
                <w:sz w:val="19"/>
                <w:szCs w:val="19"/>
              </w:rPr>
            </w:pPr>
            <w:r>
              <w:rPr>
                <w:rStyle w:val="CharacterStyle2"/>
                <w:rFonts w:eastAsia="Calibri"/>
                <w:b w:val="0"/>
                <w:sz w:val="19"/>
                <w:szCs w:val="19"/>
              </w:rPr>
              <w:t>151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DEEAA2" w14:textId="01A36551" w:rsidR="00BE755A" w:rsidRPr="00A17520" w:rsidRDefault="00BE755A" w:rsidP="009701A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западнее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с.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Доброе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кладбищ.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DC2FCE" w14:textId="403C6E8A" w:rsidR="00BE755A" w:rsidRPr="00A17520" w:rsidRDefault="00BE755A" w:rsidP="009701A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22BB7E" w14:textId="488F838A" w:rsidR="00BE755A" w:rsidRPr="00A17520" w:rsidRDefault="00BE755A" w:rsidP="009701A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Класс опасности объекта в соответствии с санитарной классификацией: IV класс опасности объекта;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Площадь объекта: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81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кладбища : Общественное;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Классификация кладбища в соответствии с санитарной классификацией: Кладбища смешанного и традиционного захоронения площадью 10 и менее 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Статус кладбища : Действующее.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7F9975" w14:textId="0CCDE542" w:rsidR="00BE755A" w:rsidRPr="00A17520" w:rsidRDefault="00BE755A" w:rsidP="009701A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3A29010A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D6CF0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tab/>
              <w:t>1.2.Объекты культуры и искусства</w:t>
            </w:r>
          </w:p>
        </w:tc>
      </w:tr>
      <w:tr w:rsidR="00BE755A" w:rsidRPr="00A17520" w14:paraId="3DE4C3DD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19ABE8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1.2.1.Объекты культуры и искусства</w:t>
            </w:r>
          </w:p>
        </w:tc>
      </w:tr>
      <w:tr w:rsidR="00BE755A" w:rsidRPr="00A17520" w14:paraId="47EF2760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3AD44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602010202 - Объект культурно-досугового (клубного) типа</w:t>
            </w:r>
          </w:p>
        </w:tc>
      </w:tr>
      <w:tr w:rsidR="00BE755A" w:rsidRPr="00A17520" w14:paraId="58DF909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6577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5E53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Нежегольский сельский Дом культуры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307544A" w14:textId="4699A105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114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393E2C" w14:textId="7FE5BDCA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Шебекинский муниципальный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район, с. Нежеголь, ул. Ленина, 2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Зона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30D0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7BDBA" w14:textId="7F14CD70" w:rsidR="00BE755A" w:rsidRPr="00A17520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Вместимость, читательских, посетительских, зрительских мест: 158;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Площадь выставочных (экспозиционных) залов: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67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кв. м;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объекта культурно-досугового (клубного) типа: Дом (дворец, центр) культуры, культуры и досуга, культуры и искусств, его филиал;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Фонды библиотек: 0 тыс.экземпляров;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Общая площадь здания, комплекса зданий: 432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666FE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47B66551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BBAA8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88FE0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Маломихайловский сельский Дом культуры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F86A40B" w14:textId="6D575C0E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115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500EBE" w14:textId="3274662D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Маломихайловка, ул. Садовая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52533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4EFD56" w14:textId="3E8C4437" w:rsidR="00BE755A" w:rsidRPr="00A17520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Вместимость, читательских, посетительских, зрительских мест: 300;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Площадь выставочных (экспозиционных) залов: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71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кв. м;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объекта культурно-досугового (клубного) типа: Дом (дворец, центр) культуры, культуры и досуга, культуры и искусств, его филиал;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Фонды библиотек: </w:t>
            </w: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5,033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тыс.экземпляров;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Общая площадь здания, комплекса зданий: 879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5980F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DB4596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59B47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6DCDA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Середянский сельский Дом культуры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76E931" w14:textId="26A57E0C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116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DCC3C1" w14:textId="7C8EDDFB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Середа, ул. Октябрьская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4EC3D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BBEB57" w14:textId="437D4AF4" w:rsidR="00BE755A" w:rsidRPr="00A17520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объекты культуры;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Площадь выставочных (экспозиционных) залов: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54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кв. м;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объекта культурно-досугового (клубного) типа: Дом (дворец, центр) культуры, культуры и досуга, культуры и искусств, его филиал;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Фонды библиотек: 5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</w:t>
            </w: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010 тыс.экземпляров.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40597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F47A2F9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D5DEE4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4A5F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Чураевский сельский Дом культуры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EF1BF1" w14:textId="215770DA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117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0FBD05" w14:textId="29A54454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Чураево, пер. Гагарина, 2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D36C2A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E97122" w14:textId="5BBD8A5B" w:rsidR="00BE755A" w:rsidRPr="00A17520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Вместимость, читательских, посетительских, зрительских мест: 150;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Площадь выставочных (экспозиционных) залов: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67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кв. м;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объекта культурно-досугового (клубного) типа: Дом (дворец, центр) культуры, культуры и досуга, культуры и искусств, его филиал;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Фонды библиотек: </w:t>
            </w: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8,856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тыс.экземпляров;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Общая площадь здания, комплекса зданий: 540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A5F22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4E76064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441E5F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4DFC4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Первоцепляевский Центр культурного развития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4D3FA80" w14:textId="047EF08B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118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3DB7A6" w14:textId="2B1132B1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, с. Первое Цепляево, ул. Ленина,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50а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BB402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98CF18" w14:textId="572FED53" w:rsidR="00BE755A" w:rsidRPr="00A17520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Вместимость, читательских, посетительских, зрительских мест: 252;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Площадь выставочных (экспозиционных) залов: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130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кв. м;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Подтип объекта культурно-досугового (клубного) типа: Дом (дворец, центр) культуры, культуры и досуга,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культуры и искусств, его филиал;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Фонды библиотек: </w:t>
            </w: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7,595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тыс.экземпляров.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4D84A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5CCEACC2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9A37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6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B0D59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ШМБУ «Модельный дворец культуры»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0FEAEAA" w14:textId="4180A365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119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F7B37" w14:textId="1CC8E9C4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ул. Московская, 19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69D1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E51FFF" w14:textId="1B7796FE" w:rsidR="00BE755A" w:rsidRPr="00A17520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Вместимость, читательских, посетительских, зрительских мест: 480;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Площадь выставочных (экспозиционных) залов: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206,7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кв. м;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объекта культурно-досугового (клубного) типа: Дом (дворец, центр) культуры, культуры и досуга, культуры и искусств, его филиал;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Фонды библиотек: </w:t>
            </w: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20,191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тыс.экземпляров.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094CA9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7FF95CFF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C6859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00B5F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Масловопристанский Центр культурного развития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52C915" w14:textId="1CCEB3D1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F9158E" w14:textId="00E75175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п. Маслова Пристань, ул. 1 Мая, 4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BCA3D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E6D609" w14:textId="4DBEAE9D" w:rsidR="00BE755A" w:rsidRPr="00A17520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Вместимость, читательских, посетительских, зрительских мест: 304;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Площадь выставочных (экспозиционных) залов: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140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кв. м;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объекта культурно-досугового (клубного) типа: Дом (дворец, центр) культуры, культуры и досуга, культуры и искусств, его филиал;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Фонды библиотек: </w:t>
            </w: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14,949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тыс.экземпляров.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ADEA1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7CC95ACF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1A62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FF5E29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Безлюдовский сельский Дом культуры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5CC35BE" w14:textId="4A6604C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121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6949C" w14:textId="5FCB3ACB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Безлюдовка, ул. Лермонтова, б/н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Многофункциональная общественно-деловая зона.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F015AA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F8EBFC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Вместимость, читательских, посетительских, зрительских мест: 60;</w:t>
            </w:r>
          </w:p>
          <w:p w14:paraId="24820501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объекты культуры;</w:t>
            </w:r>
          </w:p>
          <w:p w14:paraId="3DBD1EC6" w14:textId="660FBE73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Площадь выставочных (экспозиционных) залов: 54 кв. м;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объекта культурно-досугового (клубного) типа:Дом (дворец, центр) культуры, культуры и досуга, культуры и искусств, его филиал;</w:t>
            </w:r>
          </w:p>
          <w:p w14:paraId="637BF14C" w14:textId="1B525CA3" w:rsidR="00BE755A" w:rsidRPr="00A17520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Фонды библиотек: 2,952 тыс.экземпляров.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E4E8F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747E5224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95BE3E" w14:textId="2D25273E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B04AE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ЛБУ ДО "Центр традиционной культуры"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B358B55" w14:textId="17CF36C6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123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2EFD70" w14:textId="20B15F2C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Купино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Зона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BDAF6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02E5E8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Вместимость, читательских, посетительских, зрительских мест: 0;</w:t>
            </w:r>
          </w:p>
          <w:p w14:paraId="603AC647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Площадь выставочных (экспозиционных) залов: 0 кв. м;</w:t>
            </w:r>
          </w:p>
          <w:p w14:paraId="49D57932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Подтип объекта культурно-досугового (клубного) типа: Центр традиционной культуры, дом (центр) народного </w:t>
            </w: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творчества, дом ремесел и фольклора, национально-культурный центр и их филиалы;</w:t>
            </w:r>
          </w:p>
          <w:p w14:paraId="1D97401E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Фонды библиотек: 0 тыс.экземпляров;</w:t>
            </w:r>
          </w:p>
          <w:p w14:paraId="68FF6DEA" w14:textId="4E838747" w:rsidR="00BE755A" w:rsidRPr="00A17520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Общая площадь здания, комплекса зданий: 782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28A63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127D8F97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A104A7" w14:textId="467CCB46" w:rsidR="00BE755A" w:rsidRDefault="00BE755A" w:rsidP="00D0537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10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C52F0" w14:textId="742BDEA4" w:rsidR="00BE755A" w:rsidRPr="00A17520" w:rsidRDefault="00BE755A" w:rsidP="00D0537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Центр культурного развития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с. Бершаково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846739D" w14:textId="4C4FB09C" w:rsidR="00BE755A" w:rsidRPr="00A17520" w:rsidRDefault="00BE755A" w:rsidP="00D05378">
            <w:pPr>
              <w:spacing w:after="0" w:line="240" w:lineRule="auto"/>
              <w:contextualSpacing/>
              <w:jc w:val="center"/>
              <w:rPr>
                <w:rStyle w:val="CharacterStyle2"/>
                <w:rFonts w:eastAsia="Calibri"/>
                <w:b w:val="0"/>
                <w:sz w:val="19"/>
                <w:szCs w:val="19"/>
              </w:rPr>
            </w:pPr>
            <w:r>
              <w:rPr>
                <w:rStyle w:val="CharacterStyle2"/>
                <w:rFonts w:eastAsia="Calibri"/>
                <w:b w:val="0"/>
                <w:sz w:val="19"/>
                <w:szCs w:val="19"/>
              </w:rPr>
              <w:t>152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E313D" w14:textId="4DAA1562" w:rsidR="00BE755A" w:rsidRPr="00A17520" w:rsidRDefault="00BE755A" w:rsidP="00D0537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с. Бершаково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, ул.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Калинина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43DDE2" w14:textId="435C4A5B" w:rsidR="00BE755A" w:rsidRPr="00A17520" w:rsidRDefault="00BE755A" w:rsidP="00D0537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A3F028" w14:textId="09D66867" w:rsidR="00BE755A" w:rsidRPr="00E129C7" w:rsidRDefault="00BE755A" w:rsidP="00D0537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Вместимость, читательских, посетительских, зрительских мест: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45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Площадь выставочных (экспозиционных) залов: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312,9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кв. м;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объекта культурно-досугового (клубного) типа: Дом (дворец, центр) культуры, культуры и досуга, культуры и искусств, его филиал;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Фонды библиотек: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0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тыс.экземпляров.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10C32" w14:textId="3F55FA6B" w:rsidR="00BE755A" w:rsidRPr="00A17520" w:rsidRDefault="00BE755A" w:rsidP="00D0537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1A823E9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2231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602010201 - Объект культурно-просветительного назначения</w:t>
            </w:r>
          </w:p>
        </w:tc>
      </w:tr>
      <w:tr w:rsidR="00BE755A" w:rsidRPr="00A17520" w14:paraId="7D6D3C51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766839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8956F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Вознесеновская сельская библиотека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D9BF68" w14:textId="368767DD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124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90E0C9" w14:textId="52ED79E2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Вознесеновка, ул. Административная, 4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смешанной и общественно-деловой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C36FD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37CB4D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Вместимость, читательских, посетительских, зрительских мест: 15;</w:t>
            </w:r>
          </w:p>
          <w:p w14:paraId="35BD935B" w14:textId="2B62D8CA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Площадь выставочных (экспозиционных) залов: 70 кв. м;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объекта культурно-просветительного назначения:Библиотека, ее филиал;</w:t>
            </w:r>
          </w:p>
          <w:p w14:paraId="44CADAE8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Фонды библиотек: 6,451 тыс.экземпляров;</w:t>
            </w:r>
          </w:p>
          <w:p w14:paraId="7EA67C0C" w14:textId="353CCFBF" w:rsidR="00BE755A" w:rsidRPr="00A17520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Общая площадь здания, комплекса зданий: 50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1C70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F6E918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AFFB64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C10D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Ржевская сельская библиотека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52F801E" w14:textId="6E42F08B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125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52E194" w14:textId="239A6301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Ржевка, ул. Советская,1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застройки малоэтажными жилыми домами (до 4 этажей, включая мансардный).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A4CD1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FD558C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Вместимость, читательских, посетительских, зрительских мест: 10;</w:t>
            </w:r>
          </w:p>
          <w:p w14:paraId="13C7BE8B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Площадь выставочных (экспозиционных) залов: 25 кв. м;</w:t>
            </w:r>
          </w:p>
          <w:p w14:paraId="70E59683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объекта культурно-просветительного назначения: Библиотека, ее филиал;</w:t>
            </w:r>
          </w:p>
          <w:p w14:paraId="155C115F" w14:textId="32CC0C63" w:rsidR="00BE755A" w:rsidRPr="00A17520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Фонды библиотек: 8,274 тыс.экземпляров.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131739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012C339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D23EF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C554E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Маломихайловская сельская библиотека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057FCD6" w14:textId="08ED4142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126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B776F" w14:textId="26B5333D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Шебекинский муниципальный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Маломихайловка, ул. Садовая, 1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71A11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F83797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Вместимость, читательских, посетительских, зрительских мест: 8;</w:t>
            </w:r>
          </w:p>
          <w:p w14:paraId="38799D08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Площадь выставочных (экспозиционных) залов: 0 кв. м;</w:t>
            </w:r>
          </w:p>
          <w:p w14:paraId="2C8A1B71" w14:textId="77777777" w:rsidR="00BE755A" w:rsidRPr="00E129C7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Подтип объекта культурно-просветительного назначения: Библиотека, ее филиал;</w:t>
            </w:r>
          </w:p>
          <w:p w14:paraId="593C9E14" w14:textId="494B883B" w:rsidR="00BE755A" w:rsidRPr="00A17520" w:rsidRDefault="00BE755A" w:rsidP="00E129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Фонды библиотек: 5,472 тыс.экземпляров.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89591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6ADA457C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C49023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lastRenderedPageBreak/>
              <w:tab/>
              <w:t>1.3.Объекты образования и науки</w:t>
            </w:r>
          </w:p>
        </w:tc>
      </w:tr>
      <w:tr w:rsidR="00BE755A" w:rsidRPr="00A17520" w14:paraId="2B7321B9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8A948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1.3.1.Объекты образования и науки</w:t>
            </w:r>
          </w:p>
        </w:tc>
      </w:tr>
      <w:tr w:rsidR="00BE755A" w:rsidRPr="00A17520" w14:paraId="38D06002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E185A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602010101 - Дошкольная образовательная организация</w:t>
            </w:r>
          </w:p>
        </w:tc>
      </w:tr>
      <w:tr w:rsidR="00BE755A" w:rsidRPr="00A17520" w14:paraId="5AA548E5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00039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95BF8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дошкольное образовательное учреждение «Детский сад общеразвивающего вида №2 поселка Маслова Пристань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FE13619" w14:textId="4FF3BB16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69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E51C65" w14:textId="6D87A439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п. Маслова Пристань, ул. Шумилова, 2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7F3B3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E7AE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100.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CC66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BAE3E6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EA585A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4C426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дошкольное образовательное учреждение «Центр развития ребенка- детский сад №2  г.Шебекино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69C0465" w14:textId="12709B7E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70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1592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 г.Шебекино, ул. Мичурина, 2а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60B6F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1141E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134;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Общая площадь здания, комплекса зданий: 1793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1AAEB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2C02330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C189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7E3F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дошкольное образовательное учреждение «Детский сад №9 г.Шебекино Белгородской области 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A09043" w14:textId="69A5847A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71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CB098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 г.Шебекино, пер.Садовый,2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3A03F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B71F4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120;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Общая площадь здания, комплекса зданий: 894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37CCF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64460DF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12A60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784039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Муниципальное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автономное дошкольное образовательное учреждение "Детский сад общеразвивающего вида № 14 города Шебекино Белгородской области"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4490EB" w14:textId="39C7E72C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lastRenderedPageBreak/>
              <w:t>72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78426A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г. Шебекино, ул. Генерала Шумилова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98BB7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Планируемый к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5BBD3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Вместимость здания (комплекса зданий)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образовательной организации, число мест для детей, учащихся, студентов: 219.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768E7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0FC5431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45053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5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6877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дошкольное образовательное учреждение «Детский сад села Купино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8E6E02E" w14:textId="2222A993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73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330E5E" w14:textId="1FEB123F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с.Купино, ул. Парковая, 10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BAF4D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4F4A3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75.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E508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63FC2E8E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AC55D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65528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дошкольное образовательное учреждение «Детский сад села Червона Дибровка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1BB47A" w14:textId="1BC25120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74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75F0D" w14:textId="44DD5D05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Червона Дибровка, ул. Центральная, 13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6281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AC3D24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20.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B2588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68912D2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92D7C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DA1A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дошкольное образовательное учреждение «Детский сад села  Большетроицкое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0DE3BE8" w14:textId="3B7EBDC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75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D29BF" w14:textId="5401D2B2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с.Большетроицкое, пер. Чапаева, 13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273E9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99F5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94.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81CC8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2A2FDB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7E8C5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DA7E2F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Муниципальное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бюджетное дошкольное образовательное учреждение «Детский сад села Архангельское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A279ABA" w14:textId="1BA9D991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lastRenderedPageBreak/>
              <w:t>76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7C09D" w14:textId="55304FFF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с.Архангельское, ул. Ушакова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55283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Планируемый к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F4B67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Вместимость здания (комплекса зданий)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образовательной организации, число мест для детей, учащихся, студентов: 30.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0825E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29F02DD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ED07F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9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565894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Дошкольная образовательная организация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491102B" w14:textId="1A44C0A4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77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25F266" w14:textId="0F2A728C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Вознесеновка, ул. Административная, № 1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D1166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58E6F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99;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Назначение объекта: Объект образование;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Общая площадь здания, комплекса зданий: 1744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645CA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E63B9A5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AD084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BE422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Дошкольная образовательная организация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FBAE4D" w14:textId="234005DA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78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A904C" w14:textId="443F9A8D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Ржевка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озелененных территорий общего пользования (лесопарки, парки, сады, скверы, бульвары, городские леса).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5E82A9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C7591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99;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Назначение объекта: Объект образования.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B0F2E9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369B9F1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5E97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602010102 - Общеобразовательная организация</w:t>
            </w:r>
          </w:p>
        </w:tc>
      </w:tr>
      <w:tr w:rsidR="00BE755A" w:rsidRPr="00A17520" w14:paraId="2EEEC781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F323D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06FFE9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Муниципальное бюджетное образовательное учреждение для детей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дошкольного и младшего школьного возраста «Середнянская начальная школа-детский сад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B947EDD" w14:textId="1CFFCCA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D3A95E" w14:textId="70C46212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,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с.Середа,ул.Октябрьская,7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15671F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21E05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общеобразовательной организации: Начального 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Тип образовательных программ, дополняющих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основную деятельность организации: Реализующая программы дошкольного образования и программы профессионального обучения.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A909EE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4EAC9E7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6863C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785F4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общеобразовательное учреждение «Графовская средняя общеобразовательная школа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6ACD3E" w14:textId="67AD2EE2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101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5070B4" w14:textId="6683C169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Графовка, ул.Центральная 1-а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009789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23D3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185;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общеобразовательной организации: Начального 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B2FD4F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691102DE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48CC4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1490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общеобразовательное учреждение «Масловопристанская средняя общеобразовательная школа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5EAB8AE" w14:textId="7FB277AA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102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BBB4B7" w14:textId="765A0B6E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п. Маслова Пристань, ул. Шумилова,1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10B19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79B0E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759;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общеобразовательной организации: Начального 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4F0A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0DD56E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A7F46F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5934D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общеобразовательное учреждение «Крапивенская основная общеобразовательная школа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34D193D" w14:textId="7D808313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103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CDF9AD" w14:textId="6E7089B1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,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с. Крапивное, ул. Школьная,25а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F0246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0A8D4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96;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общеобразовательной организации: Начального 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Общая площадь здания, комплекса зданий: 2043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49B62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48BBFCF9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5C7F7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5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92C90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образовательное учреждение для детей дошкольного и младшего школьного возраста «Прогимназия № 8 г. Шебекино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B35FDDD" w14:textId="70CC1762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104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58BA5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 г. Шебекино, ул. Чкалова, 40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05D4A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37ABA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196;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общеобразовательной организации: Начального 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063A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3211D2BF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4A73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F08D4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общеобразовательное учреждение «Вознесеновская средняя общеобразовательная школа Шебекинского района Белгородской области 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B68A699" w14:textId="72991EC1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105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CC1232" w14:textId="589B68B6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Вознесеновка, ул. Административная,1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E3077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2515F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275;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общеобразовательной организации: Начального 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88E2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600CBB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EB0F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66F94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общеобразовательное учреждение «Маломихайловская основная общеобразовательная школа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D76BA3E" w14:textId="19A0606A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106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D3AA01" w14:textId="577B4203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Маломихайловка, ул.Королева,28а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D94C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224F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131;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общеобразовательной организации: Начального 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Общая площадь здания, комплекса зданий: 921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3FC1F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808829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94F589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9C8DD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Муниципальное бюджетное общеобразовательное учреждение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«Козьмодемьяновская основная общеобразовательная школа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8FA61BA" w14:textId="5A558102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lastRenderedPageBreak/>
              <w:t>107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3D045" w14:textId="5A0C793F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, с.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Козьмодемьяновка, ул. Школьная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D9CDA4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B2FFF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100;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Подтип общеобразовательной организации: Начального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Общая площадь здания, комплекса зданий: 1217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129C7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590E38E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8728D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9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3659E3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общеобразовательное учреждение «Белянская средняя общеобразовательная школа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22F929" w14:textId="310ECAC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108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BD6D5D" w14:textId="7390FAE4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Белянка, ул.Школьная, 15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97B7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24AF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313;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общеобразовательной организации: Начального 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2AB3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430A780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A93E6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CB920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общеобразовательное учреждение  «Зимовская основная общеобразовательная школа 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0AE724F" w14:textId="726C1BF4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109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41106" w14:textId="4697320D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Зимовное, ул. Серпа и молота,59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DE23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CBD1D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16;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общеобразовательной организации: Начального 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FC68C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67D666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96ADA4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906C1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Муниципальное бюджетное общеобразовательное учреждение «Верхнеберезовская основная общеобразовательная школа Шебекинского района Белгородской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90277E" w14:textId="2478668B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lastRenderedPageBreak/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47E4E5" w14:textId="7B652FC0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с.Верхнее Березово, ул.Кооперативная, 37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Зона специализированной общественной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4C9AF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5A03A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88;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общеобразовательной организации: Начального 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Тип образовательных программ, дополняющих основную деятельность организации: Реализующая программы дошкольного образования и программы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профессионального обучения.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4B300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002A5D5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DBD82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12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EBDA0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МБОУ "Мешковская средняя общеобразовательная школа"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118020E" w14:textId="13F1F895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111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139FD0" w14:textId="52650A1C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Белгородский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село Мешковое, ул. Молодежная, 18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6C86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A2E91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45;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общеобразовательной организации: Начального 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D4F0E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336D3D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4C2F9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C9C0C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общеобразовательное учреждение «Булановская основная общеобразовательная школа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BF5076E" w14:textId="02B2C42D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112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2AD3D6" w14:textId="39C2E37C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Булановка, ул. Ленина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DA08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D3D7C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189;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общеобразовательной организации: Начального 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08948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D101FFF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6A907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33F9A5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бюджетное общеобразовательное учреждение «Красноалександровская основная общеобразовательная школа Шебекинского района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CFD0A6D" w14:textId="2B8DA4BF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113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85EF7B" w14:textId="36895E28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Александровка, ул.Степная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41338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618C0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120;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общеобразовательной организации: Начального 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4653F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4BE3C3C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FB5294" w14:textId="77493C4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B9CEE" w14:textId="556B2C5F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3E1BA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Общеобразовательная организация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с. Доброе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E033E6" w14:textId="60117F9B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Style w:val="CharacterStyle2"/>
                <w:rFonts w:eastAsia="Calibri"/>
                <w:b w:val="0"/>
                <w:sz w:val="19"/>
                <w:szCs w:val="19"/>
              </w:rPr>
            </w:pPr>
            <w:r>
              <w:rPr>
                <w:rStyle w:val="CharacterStyle2"/>
                <w:rFonts w:eastAsia="Calibri"/>
                <w:b w:val="0"/>
                <w:sz w:val="19"/>
                <w:szCs w:val="19"/>
              </w:rPr>
              <w:t>122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33C571" w14:textId="7490AE1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3E1BA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 Шебекинский район, с. Дмитриевка, ул. Советская, 20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2A2D15" w14:textId="5BE77A5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05ED6" w14:textId="622C5F0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Вместимость здания (комплекса зданий) образовательной организации, число мест для детей, учащихся, студентов: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70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Подтип общеобразовательной организации: Начального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общего, основного общего и среднего общего образования;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131A45" w14:textId="42978E1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7661517D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A8376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lastRenderedPageBreak/>
              <w:t>602010103 - Организация дополнительного образования</w:t>
            </w:r>
          </w:p>
        </w:tc>
      </w:tr>
      <w:tr w:rsidR="00BE755A" w:rsidRPr="00A17520" w14:paraId="22D16139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00CA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72B11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Детская школа искусств п.Маслова Пристань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00CFAC" w14:textId="7AC5D26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130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BA6D1" w14:textId="1BE54CF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п. Маслова Пристань, ул. 1 Мая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B75A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CD0CF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Вместимость здания (комплекса зданий) образовательной организации, число мест для детей, учащихся, студентов: 227;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Назначение объекта: Объект образование;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образовательных программ, дополняющих основную деятельность организации: Реализующая программы дошкольного образования и программы профессионального обучения;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Общая площадь здания, комплекса зданий: 1100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81BD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6759F9B2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8B982E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tab/>
              <w:t>1.4.Объекты отдыха и туризма</w:t>
            </w:r>
          </w:p>
        </w:tc>
      </w:tr>
      <w:tr w:rsidR="00BE755A" w:rsidRPr="00A17520" w14:paraId="323D99FD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D0B78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1.4.1.Объекты отдыха и туризма</w:t>
            </w:r>
          </w:p>
        </w:tc>
      </w:tr>
      <w:tr w:rsidR="00BE755A" w:rsidRPr="00A17520" w14:paraId="197CBF51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495CE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602010603 - Детский оздоровительный лагерь</w:t>
            </w:r>
          </w:p>
        </w:tc>
      </w:tr>
      <w:tr w:rsidR="00BE755A" w:rsidRPr="00A17520" w14:paraId="6D65AAD9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C433E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83D4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Муниципальное автономное учреждение детский оздоровительный  лагерь  «Салют»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4A637" w14:textId="5CF89A9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67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94D65" w14:textId="186786F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Шебекинский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ый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округ,  с. Безлюдовка, ул. Победы, д. 1 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Иные рекреационные зоны.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EAE52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64B06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детского оздоровительного лагеря: Загородный оздоровительный лагерь;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Вместимость объектов, обеспечивающих пребывание: 0 мест.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D0269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77BBDA6E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83CE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25E76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Детский оздоровительный лагерь "Костер"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2B20C7" w14:textId="28A26A8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745123" w14:textId="765A276A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Шебекинский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ый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округ,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г.Шебекино</w:t>
            </w:r>
          </w:p>
          <w:p w14:paraId="3A953B46" w14:textId="0759645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Иные рекреационные зоны.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0FC32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BD5C2C" w14:textId="4C724EA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Реконструкция  под профиль "творческая молодежь";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детского оздоровительного лагеря: Санаторно-оздоровительный лагерь;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Вместимость объектов, обеспечивающих пребывание: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20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0 мест.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85CAA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AB034E4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79A8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602010604 - Оздоровительно-спортивный лагерь</w:t>
            </w:r>
          </w:p>
        </w:tc>
      </w:tr>
      <w:tr w:rsidR="00BE755A" w:rsidRPr="00A17520" w14:paraId="48FE9D59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E9CE7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A1A70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Учебно-спортивная база "Нежеголь"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2B467" w14:textId="6983DC3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129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FB7F9" w14:textId="248BF6D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Шебекинский муниципальный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с.Новая Таволжанка, ул.Серикова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Иные рекреационные зоны.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E19C2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307610" w14:textId="437DCD3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Вместимость объектов, обеспечивающих пребывание: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10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0 мест.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2DFAE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4291E9C7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732BA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lastRenderedPageBreak/>
              <w:tab/>
              <w:t>1.5.Объекты водоотведения</w:t>
            </w:r>
          </w:p>
        </w:tc>
      </w:tr>
      <w:tr w:rsidR="00BE755A" w:rsidRPr="00A17520" w14:paraId="24FCC806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C259D2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1.5.1.Объекты водоотведения</w:t>
            </w:r>
          </w:p>
        </w:tc>
      </w:tr>
      <w:tr w:rsidR="00BE755A" w:rsidRPr="00A17520" w14:paraId="58FB7886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92560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602041301 - Очистные сооружения (КОС)</w:t>
            </w:r>
          </w:p>
        </w:tc>
      </w:tr>
      <w:tr w:rsidR="00BE755A" w:rsidRPr="00A17520" w14:paraId="34E63C64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4BA40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0FB0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Очистные сооружения (КОС)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0B5538" w14:textId="3DB58ABF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131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D13429" w14:textId="16228C0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вблизи с. Пристень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инженерной инфраструктуры.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CAFB8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208D2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водоотведение;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Расположение объекта относительно уровня земли: Наземное;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Процент износа: 0,0 %;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Фактическое использование объекта: 0,0 %;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Производительность: 0,0 тыс. куб. м/сут.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4484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  (ориентировочный размер зоны: 100 м).</w:t>
            </w:r>
          </w:p>
        </w:tc>
      </w:tr>
      <w:tr w:rsidR="00BE755A" w:rsidRPr="00A17520" w14:paraId="6F816BB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7855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26F1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Очистные сооружения (КОС)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C5FCE" w14:textId="41D6339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132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D44040" w14:textId="5AF6A51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г. Шебекино, ул. Генерала Шумилова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застройки малоэтажными жилыми домами (до 4 этажей, включая мансардный).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B185A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05C0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водоотведение;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Расположение объекта относительно уровня земли: Наземное;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Процент износа: 0,0 %;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Фактическое использование объекта: 0,0 %;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Производительность: 0,0 тыс. куб. м/сут.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B7C15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 (ориентировочный размер зоны: 300 м).</w:t>
            </w:r>
          </w:p>
        </w:tc>
      </w:tr>
      <w:tr w:rsidR="00BE755A" w:rsidRPr="00A17520" w14:paraId="086063F7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F2DE4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tab/>
              <w:t>1.6.Сети водоотведения</w:t>
            </w:r>
          </w:p>
        </w:tc>
      </w:tr>
      <w:tr w:rsidR="00BE755A" w:rsidRPr="00A17520" w14:paraId="775515F3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E7AFED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1.6.1.Сети водоотведения</w:t>
            </w:r>
          </w:p>
        </w:tc>
      </w:tr>
      <w:tr w:rsidR="00BE755A" w:rsidRPr="00A17520" w14:paraId="7C5A1F3E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7F90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602041402 - Канализация напорная</w:t>
            </w:r>
          </w:p>
        </w:tc>
      </w:tr>
      <w:tr w:rsidR="00BE755A" w:rsidRPr="00A17520" w14:paraId="6EFC6094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6D7E3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8FE50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Канализация напорная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51868C" w14:textId="1B0EA94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81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A37643" w14:textId="379DCFF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г.Шебекино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CB42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98A89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водоотведения;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2,344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Процент износа: 0,0 %;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879F6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390B4BF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12065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89820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Канализация напорная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4E4B9E" w14:textId="7BDB5AE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82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B7B6A8" w14:textId="1E1D70C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с.Пристень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E6FEB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C7328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водоотведения;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1,060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Процент износа: 0,0 %;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E9989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60ABD413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72EAEF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tab/>
              <w:t>1.7.Объекты физической культуры и массового спорта</w:t>
            </w:r>
          </w:p>
        </w:tc>
      </w:tr>
      <w:tr w:rsidR="00BE755A" w:rsidRPr="00A17520" w14:paraId="349F12B6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F3C37B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1.7.1.Объекты физической культуры и массового спорта</w:t>
            </w:r>
          </w:p>
        </w:tc>
      </w:tr>
      <w:tr w:rsidR="00BE755A" w:rsidRPr="00A17520" w14:paraId="1AFB7FC9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9D9F7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lastRenderedPageBreak/>
              <w:t>602010301 - Объект спорта, включающий раздельно нормируемые спортивные сооружения (объекты) (в т. ч. физкультурно-оздоровительный комплекс)</w:t>
            </w:r>
          </w:p>
        </w:tc>
      </w:tr>
      <w:tr w:rsidR="00BE755A" w:rsidRPr="00A17520" w14:paraId="55B7CE1E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61F68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C18F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Физкультурно-оздоровительный комплекс «Пристань спорта» (муниципальное бюджетное учреждение «Центр спортивных сооружений»)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7DB10" w14:textId="7DA368E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127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BBA1FF" w14:textId="106ED9B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п. Маслова Пристань, ул. 72 Гвардейской Дивизии, 87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27B6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85922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Площадь пола спортивных и тренажерных залов: 995 кв. 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Единовременная пропускная способность: 40 чел..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45040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32B75B3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B256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858A8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Физкультурно-оздоровительный комплекс г. Шебекино (муниципальное бюджетное учреждение «Центр спортивных сооружений»)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1F13F1" w14:textId="20E19ACB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128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CA3F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г. Шебекино, ул. Харьковская, 76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3A58E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7071C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Площадь пола спортивных и тренажерных залов: 3652 кв. 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Единовременная пропускная способность: 108 чел..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C8AD9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42131031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33D22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602010302 - Спортивное сооружение</w:t>
            </w:r>
          </w:p>
        </w:tc>
      </w:tr>
      <w:tr w:rsidR="00BE755A" w:rsidRPr="00A17520" w14:paraId="0987F9D6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610DB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578D6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Спортивная площадка МБОУ "Поповская СОШ"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7D9831C" w14:textId="1DD9828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133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87B45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 р-н Шебекинский, с. Поповка, ул. Центральная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1D7E0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713B1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Единовременная пропускная способность: 326;</w:t>
            </w:r>
          </w:p>
          <w:p w14:paraId="465B3921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спорта;</w:t>
            </w:r>
          </w:p>
          <w:p w14:paraId="71790DC9" w14:textId="34AB79EF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спортивного сооружения: Плоскостное спортивное сооружение (в том числе спортивные (игровые) площадки; спортивные поля, включая футбольные поля).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2D52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1C6CCC9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8830D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C6F82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Спортивная площадка с футбольным полем и волейбольной площадкой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2BE683" w14:textId="4CAD7A7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134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36F55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г.Шебекино, ул.Народная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Зона озелененных территорий общего пользования (лесопарки, парки, сады, скверы, бульвары, городские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леса).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F354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871EE5" w14:textId="205DF53E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Единовременная пропускная способность:45;</w:t>
            </w:r>
          </w:p>
          <w:p w14:paraId="165C4F8C" w14:textId="57AB73D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спорта;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спортивного сооружения: Плоскостное спортивное сооружение (в том числе спортивные (игровые) площадки; спортивные поля, включая футбольные поля).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4646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0D625816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F26CF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4C0A7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Площадка ГТО МБОУ "СОШ №5 с УИОП г.Шебекино"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73A47EF" w14:textId="4649966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135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E640F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область,г.Шебекино, ул.Дзержинского,18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58075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67FCB7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Единовременная пропускная способность: 163;</w:t>
            </w:r>
          </w:p>
          <w:p w14:paraId="6056F53C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спорта;</w:t>
            </w:r>
          </w:p>
          <w:p w14:paraId="211EA837" w14:textId="030AE94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спортивного сооружения: Плоскостное спортивное сооружение (в том числе спортивные (игровые) площадки; спортивные поля, включая футбольные поля).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8196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7649E8D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DA002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44F94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Спортивная площадка в МБОУ «Вознесеновская СОШ»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F1B6D68" w14:textId="7405793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136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41287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 с. Вознесеновка, ул. Административная, № 1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BA367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6E6F79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диновременная пропускная способность: 30;</w:t>
            </w:r>
          </w:p>
          <w:p w14:paraId="76B73F35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спорта;</w:t>
            </w:r>
          </w:p>
          <w:p w14:paraId="02C88040" w14:textId="6F00D4A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спортивного сооружения: Плоскостное спортивное сооружение (в том числе спортивные (игровые) площадки; спортивные поля, включая футбольные поля).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ECC4E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5610B57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5ECA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03874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Спортивная площадка МБОУ «Муромская СОШ»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9695767" w14:textId="29B9618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137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4AF57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 с. Муром, ул. Гагарина, 6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B8ABE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E064E1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Единовременная пропускная способность: 105;</w:t>
            </w:r>
          </w:p>
          <w:p w14:paraId="188AB16E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спорта;</w:t>
            </w:r>
          </w:p>
          <w:p w14:paraId="46A7A18C" w14:textId="1BC58A7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спортивного сооружения: Плоскостное спортивное сооружение (в том числе спортивные (игровые) площадки; спортивные поля, включая футбольные поля).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ED4F8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298C574B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0DDA9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87963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Спортивная площадка МБОУ «Белянская СОШ»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9AA122" w14:textId="41513F7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138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24776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 с. Белянка, ул. Школьная, № 15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06AE4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194A19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Единовременная пропускная способность: 50;</w:t>
            </w:r>
          </w:p>
          <w:p w14:paraId="133C4C9E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спорта;</w:t>
            </w:r>
          </w:p>
          <w:p w14:paraId="60578751" w14:textId="0B54115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спортивного сооружения: Плоскостное спортивное сооружение (в том числе спортивные (игровые) площадки; спортивные поля, включая футбольные поля).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EF25D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511A8DDF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FDA11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9450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Спортивная площадка МБОУ «СОШ № 4 г. Шебекино»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C79B8F7" w14:textId="2606BB1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139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9C80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 г. Шебекино, ул. Ленина, № 19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Зона специализированной общественной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A93F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FE22D8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Единовременная пропускная способность: 30;</w:t>
            </w:r>
          </w:p>
          <w:p w14:paraId="658B8EEF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спорта;</w:t>
            </w:r>
          </w:p>
          <w:p w14:paraId="004B877C" w14:textId="35F7583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спортивного сооружения: Плоскостное спортивное сооружение (в том числе спортивные (игровые) площадки; спортивные поля, включая футбольные поля).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9533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7F0A72B8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175E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8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5339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Спортивная площадка МБОУ «Максимовская СОШ»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2876A1" w14:textId="5432A7A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140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5BE25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 с. Максимовка, ул. Комсомольская, б/н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080ED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B178A0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Единовременная пропускная способность: 27;</w:t>
            </w:r>
          </w:p>
          <w:p w14:paraId="4A6D5111" w14:textId="77777777" w:rsidR="00BE755A" w:rsidRPr="00E129C7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спорта;</w:t>
            </w:r>
          </w:p>
          <w:p w14:paraId="2B2ED82D" w14:textId="5ECBC2D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129C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спортивного сооружения: Плоскостное спортивное сооружение (в том числе спортивные (игровые) площадки; спортивные поля, включая футбольные поля).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8106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60893054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DFF03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FFD2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Стадион МАУ "Физкультурно-оздоровительный комплекс "Таволга"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06F5BFF" w14:textId="3EC32FA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141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28FA2A" w14:textId="4D9CE94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  с. Новая Таволжанка, ул. 9 Мая, 2 "г"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1EB0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7332D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Площадь плоскостных спортивных сооружений: 36457 кв. 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Единовременная пропускная способность: 140 чел.;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спортивного сооружения: Плоскостное спортивное сооружение (в том числе спортивные (игровые) площадки; спортивные поля, включая футбольные поля).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71D87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Санитарно-защитная зона предприятий, сооружений и иных объектов.</w:t>
            </w:r>
          </w:p>
        </w:tc>
      </w:tr>
      <w:tr w:rsidR="00BE755A" w:rsidRPr="00A17520" w14:paraId="21D36A0E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0FF916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tab/>
              <w:t>1.8.Улично-дорожная сеть сельского населенного пункта</w:t>
            </w:r>
          </w:p>
        </w:tc>
      </w:tr>
      <w:tr w:rsidR="00BE755A" w:rsidRPr="00A17520" w14:paraId="5F24184A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98633E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1.8.1.Улично-дорожная сеть сельского населенного пункта</w:t>
            </w:r>
          </w:p>
        </w:tc>
      </w:tr>
      <w:tr w:rsidR="00BE755A" w:rsidRPr="00A17520" w14:paraId="437DBC60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4B5C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602030503 - Улица в жилой застройке</w:t>
            </w:r>
          </w:p>
        </w:tc>
      </w:tr>
      <w:tr w:rsidR="00BE755A" w:rsidRPr="00A17520" w14:paraId="1B6A89BB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B0941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2E927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Улица в жилой застройке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3B6DEF1" w14:textId="181315D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142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937DFE" w14:textId="068BC8B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п. Батрацкая дача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556D3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4AA434" w14:textId="3C2AE87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улично-дорожной сети;</w:t>
            </w: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</w:t>
            </w: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 (км): 0,446.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A299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D11DF9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3298C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1C264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Улица в жилой застройке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BF5EBD4" w14:textId="7259BD1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143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650319" w14:textId="45C85BC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п. Батрацкая дача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34C34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36109" w14:textId="65215B8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улично-дорожной сети;</w:t>
            </w: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</w:t>
            </w: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 (км): 0,159.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1EA0F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A7C185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BBCF7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11FA3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Улица в жилой застройке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5B9EE58" w14:textId="7BA7864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144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98D4B" w14:textId="7FB68A9F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п. Батрацкая дача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E62A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0C0DAA" w14:textId="790CBA9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улично-дорожной сети;</w:t>
            </w: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</w:t>
            </w: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 (км): 0,531.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7520E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42A208F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BF3E1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BEBD5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Улица в жилой застройке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471C416" w14:textId="1326695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145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7C5CE6" w14:textId="11DCD6C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с. Безлюдовка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4ECB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FB4BB4" w14:textId="177344FB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улично-дорожной сети;</w:t>
            </w: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</w:t>
            </w: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 (км): 0,119.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941D0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F16DAA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2FDC6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715B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Улица в жилой застройке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878CD19" w14:textId="708F705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146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60F3BA" w14:textId="72395FD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с. Ивановка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2F08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2293D" w14:textId="32B11CB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улично-дорожной сети;</w:t>
            </w: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</w:t>
            </w:r>
            <w:r w:rsidRPr="005A219D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 (км): 0,121.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74B38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6CF0A0C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F8932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tab/>
              <w:t>1.9.Искусственные дорожные сооружения</w:t>
            </w:r>
          </w:p>
        </w:tc>
      </w:tr>
      <w:tr w:rsidR="00BE755A" w:rsidRPr="00A17520" w14:paraId="64046952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C141C1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lastRenderedPageBreak/>
              <w:tab/>
              <w:t>1.9.1.Искусственные дорожные сооружения</w:t>
            </w:r>
          </w:p>
        </w:tc>
      </w:tr>
      <w:tr w:rsidR="00BE755A" w:rsidRPr="00A17520" w14:paraId="4FC18B28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49515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602031601 - Мостовое сооружение</w:t>
            </w:r>
          </w:p>
        </w:tc>
      </w:tr>
      <w:tr w:rsidR="00BE755A" w:rsidRPr="00A17520" w14:paraId="4737320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46B9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A0C64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Мостовое сооружение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E2F7F1" w14:textId="5132306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97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5EC1A3" w14:textId="0E35A8E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вблизи с. Безлюдовка через р. Северский Донец</w:t>
            </w:r>
          </w:p>
          <w:p w14:paraId="374EBF47" w14:textId="3C5DAC2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Зона акваторий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0CE1D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40767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улично-дорожной сети;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мостовых сооружений: Мост автодорожный.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0D245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DE6F8A7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86653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602031605 - Железнодорожный переезд</w:t>
            </w:r>
          </w:p>
        </w:tc>
      </w:tr>
      <w:tr w:rsidR="00BE755A" w:rsidRPr="00A17520" w14:paraId="562AC1E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DE058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878E65" w14:textId="7C23552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Ох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р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аняемый переезд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6E9DEC" w14:textId="195D1AF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79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AD34E2" w14:textId="3EF0CF2B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г. Шебекино от улицы Циалковского на Нежегольское шоссе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транспортной инфраструктуры.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D2AD4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4D408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улично-дорожной сети;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железнодорожного переезда: Регулируемый.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B0369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63343D1D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5E8C2C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tab/>
              <w:t>1.10.Объекты теплоснабжения</w:t>
            </w:r>
          </w:p>
        </w:tc>
      </w:tr>
      <w:tr w:rsidR="00BE755A" w:rsidRPr="00A17520" w14:paraId="777130EC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196629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1.10.1.Объекты теплоснабжения</w:t>
            </w:r>
          </w:p>
        </w:tc>
      </w:tr>
      <w:tr w:rsidR="00BE755A" w:rsidRPr="00A17520" w14:paraId="4F1C21BF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EBB8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602040901 - Источник тепловой энергии</w:t>
            </w:r>
          </w:p>
        </w:tc>
      </w:tr>
      <w:tr w:rsidR="00BE755A" w:rsidRPr="00A17520" w14:paraId="2E421BE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478D1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FC194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Котельная ТКУ-8 МВТ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635B10" w14:textId="6758DF0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80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A9689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г.Шебекино, ул.Садовая,1а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инженерной инфраструктуры.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DC1A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9B970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теплоснабжения;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Расположение объекта относительно уровня земли: Наземное;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Основной вид топлива: Природный газ.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FE0CE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B7E1EA5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35AEC2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tab/>
              <w:t>1.11.Прочие объекты обслуживания</w:t>
            </w:r>
          </w:p>
        </w:tc>
      </w:tr>
      <w:tr w:rsidR="00BE755A" w:rsidRPr="00A17520" w14:paraId="5F2806D4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6A7570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1.11.1.Прочие объекты обслуживания</w:t>
            </w:r>
          </w:p>
        </w:tc>
      </w:tr>
      <w:tr w:rsidR="00BE755A" w:rsidRPr="00A17520" w14:paraId="71176AE7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60728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602010805 - Непроизводственный объект по предоставлению населению правовых, финансовых, консультационных и иных подобных услуг</w:t>
            </w:r>
          </w:p>
        </w:tc>
      </w:tr>
      <w:tr w:rsidR="00BE755A" w:rsidRPr="00A17520" w14:paraId="49E4D7DE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D1E6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33F9E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Многофункциональный центр (МФЦ)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724BA" w14:textId="7F443C7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98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18DF8C" w14:textId="16E32FE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область,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Шебекинский муниципальный район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 с. Безлюдовка, пер. Сосновый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специализированной общественной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44A78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DB72D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административное здание;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непроизводственного объекта по предоставлению населению правовых, финансовых, консультационных и иных подобных услуг: Многофункциональный центр предоставления государственных и муниципальных услуг.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D217B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630CE876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3A3A4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DBE0A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Многофункциональный центр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685E5" w14:textId="7B5E6CC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99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8B552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Белгородская обл., р-н Шебекинский, с. Вознесеновка, ул.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Административная, 2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смешанной и общественно-деловой застройки.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4E33B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2229E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административное здание;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Подтип непроизводственного объекта по предоставлению населению правовых, финансовых,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консультационных и иных подобных услуг: Многофункциональный центр предоставления государственных и муниципальных услуг.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AE4EA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62E7B544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3ED7C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lastRenderedPageBreak/>
              <w:t>602010801 - Административное здание</w:t>
            </w:r>
          </w:p>
        </w:tc>
      </w:tr>
      <w:tr w:rsidR="00BE755A" w:rsidRPr="00A17520" w14:paraId="53054E2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21EDB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A935A9" w14:textId="4B52E55F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Оперативная группа ОМВД России по Шебекинскому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ому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округу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C6671" w14:textId="759C2BC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72D2E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 г. Шебекино, ул. К.Маркса, 3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Многофункциональная общественно-деловая зона.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12615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2DADC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Подтип административного здания: Полиция;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Общая площадь здания, комплекса зданий: 1393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FD32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CFB361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94CC5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F339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Отделение№5 ГАУ БО "МФЦ"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A09FB" w14:textId="2D62E3E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FDC6E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г. Шебекино, ул.Ленина, д.70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застройки среднеэтажными жилыми домами (от 5 до 8 этажей, включая мансардный).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C3D11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3995BC" w14:textId="4B3BF8A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Подтип административного здания: Орган местного самоуправления муниципального района,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округа, поселения, городского округа с внутригородским делением, внутригородского района, внутригородской территории (внутригородского муниципального образования);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Общая площадь здания, комплекса зданий: 558 кв.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32051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4370502B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5753F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E1B3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Административное здание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765BF" w14:textId="22CA4E9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F73CF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Белгородская область, г. Шебекино, ул. Октябрьская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Многофункциональная общественно-деловая зона.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EA646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1AEF1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административное здание;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Подтип административного здания: Суды и прокуратура.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52B18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DF73EBA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C06533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tab/>
              <w:t>1.12.Линии электропередачи (ЛЭП)</w:t>
            </w:r>
          </w:p>
        </w:tc>
      </w:tr>
      <w:tr w:rsidR="00BE755A" w:rsidRPr="00A17520" w14:paraId="1665EF44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2E404E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1.12.1.Линии электропередачи (ЛЭП)</w:t>
            </w:r>
          </w:p>
        </w:tc>
      </w:tr>
      <w:tr w:rsidR="00BE755A" w:rsidRPr="00A17520" w14:paraId="04C302D4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98D22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602040315 - Линии электропередачи 10 кВ</w:t>
            </w:r>
          </w:p>
        </w:tc>
      </w:tr>
      <w:tr w:rsidR="00BE755A" w:rsidRPr="00A17520" w14:paraId="7879F97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503EA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7F887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Линии электропередачи 10 кВ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CA43A17" w14:textId="045D072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93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5568EA" w14:textId="583FA73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вблизи с. Безлюдовка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A6835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09927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электроснабжения;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0,388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линии электропередач: Воздушная линия электропередачи;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Напряжение: 10 кВ.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4606A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Охранная зона объектов электросетевого хозяйства (вдоль линий электропередачи, вокруг подстанций) (ориентировочный размер зоны: 10 м).</w:t>
            </w:r>
          </w:p>
        </w:tc>
      </w:tr>
      <w:tr w:rsidR="00BE755A" w:rsidRPr="00A17520" w14:paraId="13DFB3E7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3A76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96F7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Линии электропередачи 10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кВ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6D6BEE3" w14:textId="737A7BC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lastRenderedPageBreak/>
              <w:t>94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65F850" w14:textId="658FBA8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с. Графовка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F3D37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Планируемый к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4D4E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Назначение объекта: Объект сети электроснабжения;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Протяженность: 0,159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линии электропередач: Воздушная линия электропередачи;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Напряжение: 10 кВ.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9474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Требуется установление зоны: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Охранная зона объектов электросетевого хозяйства (вдоль линий электропередачи, вокруг подстанций) (ориентировочный размер зоны: 10 м).</w:t>
            </w:r>
          </w:p>
        </w:tc>
      </w:tr>
      <w:tr w:rsidR="00BE755A" w:rsidRPr="00A17520" w14:paraId="21614D9F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05613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701D1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Линии электропередачи (ЛЭП)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5195446" w14:textId="1DFF5B4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95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C2D580" w14:textId="462172D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с. Ивановка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8561B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1CD7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электроснабжения;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0,313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линии электропередач: Воздушная линия электропередачи;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Напряжение: 10 кВ.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344C5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Охранная зона объектов электросетевого хозяйства (вдоль линий электропередачи, вокруг подстанций) (ориентировочный размер зоны: 10 м).</w:t>
            </w:r>
          </w:p>
        </w:tc>
      </w:tr>
      <w:tr w:rsidR="00BE755A" w:rsidRPr="00A17520" w14:paraId="195A4527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EB803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A375D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Линии электропередачи 10 кВ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6EC45C4" w14:textId="61741EE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96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D64CB" w14:textId="2DE21F2B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вблизи с. Безлюдовка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508B7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4797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0,329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линии электропередач: Воздушная линия электропередачи;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Напряжение: 10 кВ.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B51E5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Охранная зона объектов электросетевого хозяйства (вдоль линий электропередачи, вокруг подстанций) (ориентировочный размер зоны: 10 м).</w:t>
            </w:r>
          </w:p>
        </w:tc>
      </w:tr>
      <w:tr w:rsidR="00BE755A" w:rsidRPr="00A17520" w14:paraId="3D37CADE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1BB692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tab/>
              <w:t>1.13.Автомобильные дороги</w:t>
            </w:r>
          </w:p>
        </w:tc>
      </w:tr>
      <w:tr w:rsidR="00BE755A" w:rsidRPr="00A17520" w14:paraId="493B98FB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E7999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1.13.1.Автомобильные дороги</w:t>
            </w:r>
          </w:p>
        </w:tc>
      </w:tr>
      <w:tr w:rsidR="00BE755A" w:rsidRPr="00A17520" w14:paraId="60519363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68AA1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602030303 - Автомобильные дороги местного значения</w:t>
            </w:r>
          </w:p>
        </w:tc>
      </w:tr>
      <w:tr w:rsidR="00BE755A" w:rsidRPr="00A17520" w14:paraId="403EA34E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9019C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3AA95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Автомобильная дорога местного значения от с. Дмитриевка до автомобильной дороги «Шебекино-Неклюдово-Алексеевка»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07F163E" w14:textId="282B3C8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8525BB" w14:textId="19DD9C1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575A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1F166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Автомобильная дорога;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757ECDF8" w14:textId="26C5EC3B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5,1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B0A88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610DFFD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BB3C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C242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Автомобильная дорога местного значения от ул. Гагарина в с. Чураево до п. Поляна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10467C8" w14:textId="1172DFF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E152F" w14:textId="65B94AE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4F886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B938EF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Автомобильная дорога;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0A300F6A" w14:textId="6EB4C93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5,6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C19F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Требуется установление зоны: Придорожная полоса.</w:t>
            </w:r>
          </w:p>
        </w:tc>
      </w:tr>
      <w:tr w:rsidR="00BE755A" w:rsidRPr="00A17520" w14:paraId="2824BE75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1D8BF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90466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Автомобильная дорога местного значения от ул. 9 Мая в г. Шебекино до автомобильной дороги местного значения от границы г. Шебекино до автомобильной дороги «Белгород – Шебекино – Волоконовка» (14К-3)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AEA6B15" w14:textId="3806F24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AFA44" w14:textId="107AB2F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FFE34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ECFE5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42BF469B" w14:textId="7E4B2D9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2,5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46F0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163C3C4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AB509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F92A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Автомобильная дорога местного значения от границы г. Шебекино до автомобильной дороги «Белгород – Шебекино – Волоконовка» (14К-3)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0E952A1" w14:textId="3B3D143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13B50C" w14:textId="4E30990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15369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04D6E3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Автомобильная дорога;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4DDB5522" w14:textId="33702DD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2,0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DDEE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0C3E7FB1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E2127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EA42E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Автомобильная дорога местного значения от границы г. Шебекино до автомобильной дороги «Белгород – Шебекино – Волоконовка» (14К-3)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C16820C" w14:textId="3BF8515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87DB2E" w14:textId="396B7F9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03ED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BCA6A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Автомобильная дорога;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6FA8853D" w14:textId="2FAF0C1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1,9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C770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7FE25357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B5555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987CC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Автомобильная дорога местного значения от ул. Сурнева в г. Шебекино до автодороги «Шебекино – гр. Украины»  (14К-46)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3F75CF2" w14:textId="44D6BCA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B57F6A" w14:textId="6C0A290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E5D4A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02BFB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Автомобильная дорога;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101B1D80" w14:textId="2FF0F5A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Протяженность: 1,2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47786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Требуется установление зоны: Придорожная полоса.</w:t>
            </w:r>
          </w:p>
        </w:tc>
      </w:tr>
      <w:tr w:rsidR="00BE755A" w:rsidRPr="00A17520" w14:paraId="1E9466E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A427A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7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9296B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Автомобильная дорога местного значения от с/т «Строитель»  до автодороги «Шебекино – гр. Украины» (14К-46)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EAD1B9C" w14:textId="16E38F2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918CC" w14:textId="5CD4F0B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091DE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6DA9ED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Автомобильная дорога;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52CC1D6C" w14:textId="13BDD7D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1,0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1AC8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402390B2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3D484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A656B" w14:textId="32A4FBA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Прочие автодороги.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Автомобильная дорога местного значения от автомобильной дороги «Белгород – Шебекино – Волоконовка» до ул. Набережная в с. Терновое Шебекинског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.о.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9E1985B" w14:textId="33BD9E8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9EB6C6" w14:textId="7022BFF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D689F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DF3050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4678BABA" w14:textId="146CACF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1,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</w:t>
            </w: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A0492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42AA88AF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2DE9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D25691" w14:textId="5843E34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Прочие автодороги. Автомобильная дорога местного значения вдоль ул. Свободы в с. Зимовенька Шебекинского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.о.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44FE159" w14:textId="63860A2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50A05" w14:textId="3F18D99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DE30DF" w14:textId="375F8DA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3701E1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38058054" w14:textId="07F3A36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1,5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18DB86" w14:textId="2EB438D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19AE557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4A75B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2ED01" w14:textId="683DC7E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Прочие автодороги. Автомобильная дорога местного значения вдоль ул. Свободы в с. Зимовенька Шебекинского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.о.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19B4568" w14:textId="56F7E93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C2A555" w14:textId="3E6F8D1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4DA625" w14:textId="5885609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A1D84E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77EB7B15" w14:textId="688ADCAF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1,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</w:t>
            </w: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DC3D4" w14:textId="4BE02AF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2CDF32C6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125C1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64140E" w14:textId="6880CDC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Автомобильная дорога местного значения от с. Зимовенька до с. Зимовное Шебекинского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.о.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9624947" w14:textId="2997120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A23416" w14:textId="6D753A6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B4FD3E" w14:textId="454F4E5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B1175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климатических условий).</w:t>
            </w:r>
          </w:p>
          <w:p w14:paraId="796417C6" w14:textId="6A92089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6,6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F1087C" w14:textId="5E40A2E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Требуется установление зоны: Придорожная полоса.</w:t>
            </w:r>
          </w:p>
        </w:tc>
      </w:tr>
      <w:tr w:rsidR="00BE755A" w:rsidRPr="00A17520" w14:paraId="6AD246A1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AB927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12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1EFCCF" w14:textId="258A102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Автомобильная дорога местного значения от с. Терновое до с. Заводцы Шебекинского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.о.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DD5444D" w14:textId="75FD74E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AA132B" w14:textId="513F94F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AE2041" w14:textId="0F42C9B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9CD98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4F1829F7" w14:textId="0B0D900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Протяженность: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5</w:t>
            </w: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,6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EC617" w14:textId="4BC9E7E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591EFD6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EC8C7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D4B1ED" w14:textId="191E4F2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Автомобильная дорога местного значения от с. Бершаково до с. Осиновка Шебекинского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.о.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ABABA00" w14:textId="33D2F98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7E50DE" w14:textId="660AD70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F11755" w14:textId="48E7C27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30A4B9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1C190B0C" w14:textId="2EBF1B6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12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C985CF" w14:textId="781588A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5F5B9B61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EB98B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F08A3" w14:textId="7D7B065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Автомобильная дорога местного значения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от границ с. Поповка, через х. Бессараб Шебекинского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.о.,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до границ Новооскольского городского округа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0B32BA" w14:textId="1AC4BC5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A5D76B" w14:textId="6E82F52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461982" w14:textId="3103E30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D6011C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214D70D0" w14:textId="48AA6BF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5,9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D9436" w14:textId="43B1B75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6A37395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64C82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6074CA" w14:textId="13D41CC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Автомобильная дорога местного значения от автомобильной дороги «Белгород – Шебекино – Волоконовка» до ул. Октябрьская в п. Первомайский Шебекинского г.о.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86D2852" w14:textId="452CB35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B0C1CF" w14:textId="473480A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7EAE2" w14:textId="4438E6D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9F77A7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Автомобильная дорога;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30CA9AEC" w14:textId="1DDA125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6,4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A619C3" w14:textId="6B81F2E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17576125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A0715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29C8B1" w14:textId="735069B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Автомобильная дорога местного значения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от х. Балки до с. Терезовка Шебекинского г.о.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704E1D9" w14:textId="2457F88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5940D6" w14:textId="1B06408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192703" w14:textId="59E733B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C4ADD4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Автомобильная дорога;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17FA6CB1" w14:textId="536E043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Протяженность: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5</w:t>
            </w: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288A87" w14:textId="4CF8332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Требуется установление зоны: Придорожная полоса.</w:t>
            </w:r>
          </w:p>
        </w:tc>
      </w:tr>
      <w:tr w:rsidR="00BE755A" w:rsidRPr="00A17520" w14:paraId="1C7EEB75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3684E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17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95A886" w14:textId="68CF2F0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Автомобильная дорога местного значения вдоль ул. Подгорная в с. Терновое Шебекинского г.о.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46EFA43" w14:textId="0171E56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83D785" w14:textId="6587C5F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EFFAD5" w14:textId="24C33DA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69EE5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5D769E56" w14:textId="3F66E5A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Протяженность: 0,4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A524BB" w14:textId="374C714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211F8064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BB2F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AD3778" w14:textId="0AA364F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Прочие реконструируемые. Автомобильная дорога местного зачения вдоль ул. Кирова в с. Зимовное Шебекинского г.о.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935E7F6" w14:textId="480ACDE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109B64" w14:textId="062C55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2608B3" w14:textId="6DD76FA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реконструкции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91ADF2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Вид разрешенного использования: Общего пользования;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Категория автомобильной дороги (проектная): III;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2A286570" w14:textId="76308ACF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Протяженность: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</w:t>
            </w: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C84C2E" w14:textId="0BC6DA6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34DA0B44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9A69A0" w14:textId="3AB020D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19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D31691" w14:textId="6E3CAF1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Автомобильные дороги местного значения от автомобильной дороги "Батрацкая дача -Поляна" до улю Пионерской с. Кошлаково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1155A78" w14:textId="6189203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3C845D" w14:textId="27821DC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EA44C" w14:textId="6E7636A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7DCA85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Style w:val="CharacterStyle2"/>
                <w:rFonts w:eastAsia="Calibri"/>
                <w:b w:val="0"/>
                <w:sz w:val="19"/>
                <w:szCs w:val="19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Вид разрешенного использования: Общего пользования;</w:t>
            </w: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br/>
              <w:t>Категория автомобильной дороги (проектная): IV;</w:t>
            </w: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br/>
              <w:t>Вид покрытия (проектный): Усовершенствованный;</w:t>
            </w: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75E1E082" w14:textId="448F05CD" w:rsidR="00BE755A" w:rsidRPr="00905E52" w:rsidRDefault="00BE755A" w:rsidP="003E1BA2">
            <w:pPr>
              <w:spacing w:after="0" w:line="240" w:lineRule="auto"/>
              <w:contextualSpacing/>
              <w:jc w:val="center"/>
              <w:rPr>
                <w:rStyle w:val="CharacterStyle2"/>
                <w:rFonts w:eastAsia="Calibri"/>
                <w:b w:val="0"/>
                <w:sz w:val="19"/>
                <w:szCs w:val="19"/>
              </w:rPr>
            </w:pPr>
            <w:r w:rsidRPr="00905E52">
              <w:rPr>
                <w:rStyle w:val="CharacterStyle2"/>
                <w:rFonts w:eastAsia="Calibri"/>
                <w:b w:val="0"/>
                <w:sz w:val="19"/>
                <w:szCs w:val="19"/>
              </w:rPr>
              <w:t>Протяженность: 4,4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6EC074" w14:textId="16490BD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572FF76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17D0F6" w14:textId="13B500C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83D04" w14:textId="5541307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Строительство автодороги от ул. Белгородская в г. Шебекино до автомобильной дороги "Шебекино-Неклюдово-Алексеевка" в районе ИЖС "Крапивное" Шебекинского района Белгородской области"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F099F83" w14:textId="64A4EC1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20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39555C" w14:textId="45BE41D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8C6C10" w14:textId="481C53F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0E89BE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Style w:val="CharacterStyle2"/>
                <w:rFonts w:eastAsia="Calibri"/>
                <w:b w:val="0"/>
                <w:sz w:val="19"/>
                <w:szCs w:val="19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Вид разрешенного использования: Общего пользования;</w:t>
            </w: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br/>
              <w:t>Категория автомобильной дороги (проектная): IV;</w:t>
            </w: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br/>
              <w:t>Вид покрытия (проектный): Усовершенствованный;</w:t>
            </w: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171A59C9" w14:textId="793A01BA" w:rsidR="00BE755A" w:rsidRPr="00905E52" w:rsidRDefault="00BE755A" w:rsidP="003E1BA2">
            <w:pPr>
              <w:spacing w:after="0" w:line="240" w:lineRule="auto"/>
              <w:contextualSpacing/>
              <w:jc w:val="center"/>
              <w:rPr>
                <w:rStyle w:val="CharacterStyle2"/>
                <w:rFonts w:eastAsia="Calibri"/>
                <w:b w:val="0"/>
                <w:sz w:val="19"/>
                <w:szCs w:val="19"/>
              </w:rPr>
            </w:pPr>
            <w:r w:rsidRPr="00905E52">
              <w:rPr>
                <w:rStyle w:val="CharacterStyle2"/>
                <w:rFonts w:eastAsia="Calibri"/>
                <w:b w:val="0"/>
                <w:sz w:val="19"/>
                <w:szCs w:val="19"/>
              </w:rPr>
              <w:t>Протяженность: 3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F341CB" w14:textId="0B58474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Придорожная полоса.</w:t>
            </w:r>
          </w:p>
        </w:tc>
      </w:tr>
      <w:tr w:rsidR="00BE755A" w:rsidRPr="00A17520" w14:paraId="7CE87475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61406F" w14:textId="5B1188F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18B9D" w14:textId="34195BA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 xml:space="preserve">Строительство автодороги от ул. Белгородская в г. </w:t>
            </w: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lastRenderedPageBreak/>
              <w:t>Шебекино до ул. Ленина в г. Шебекино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D85BCBB" w14:textId="2602049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lastRenderedPageBreak/>
              <w:t>21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A642B3" w14:textId="2EF01B4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59B51B" w14:textId="01CE827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195513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Style w:val="CharacterStyle2"/>
                <w:rFonts w:eastAsia="Calibri"/>
                <w:b w:val="0"/>
                <w:sz w:val="19"/>
                <w:szCs w:val="19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Вид разрешенного использования: Общего пользования;</w:t>
            </w: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br/>
              <w:t>Категория автомобильной дороги (проектная): IV;</w:t>
            </w: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br/>
            </w: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lastRenderedPageBreak/>
              <w:t>Вид покрытия (проектный): Усовершенствованный;</w:t>
            </w: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br/>
              <w:t>Период функционирования дороги: Круглогодичное функционирование (вне зависимости от сезонно-климатических условий).</w:t>
            </w:r>
          </w:p>
          <w:p w14:paraId="0B858BC0" w14:textId="681CB6D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Протяженность: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3,2</w:t>
            </w: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км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4F0E68" w14:textId="54B2E7D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Требуется установление зоны: Придорожная полоса.</w:t>
            </w:r>
          </w:p>
        </w:tc>
      </w:tr>
      <w:tr w:rsidR="00BE755A" w:rsidRPr="00A17520" w14:paraId="1DEBDBBE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5F459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lastRenderedPageBreak/>
              <w:tab/>
              <w:t>1.15.Объекты водоснабжения</w:t>
            </w:r>
          </w:p>
        </w:tc>
      </w:tr>
      <w:tr w:rsidR="00BE755A" w:rsidRPr="00A17520" w14:paraId="1A3E6661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59C097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1.15.1.Объекты водоснабжения</w:t>
            </w:r>
          </w:p>
        </w:tc>
      </w:tr>
      <w:tr w:rsidR="00BE755A" w:rsidRPr="00A17520" w14:paraId="4934F2A1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EA651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602041106 - Артезианская скважина</w:t>
            </w:r>
          </w:p>
        </w:tc>
      </w:tr>
      <w:tr w:rsidR="00BE755A" w:rsidRPr="00A17520" w14:paraId="4580E936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4CEB1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E2F08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Артезианская скважина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13310FC" w14:textId="6319AA7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25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F837C" w14:textId="2F85D18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с. Большетроицкое, ул. Чапаева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застройки малоэтажными жилыми домами (до 4 этажей, включая мансардный).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43A7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384400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водоснабжения.</w:t>
            </w:r>
          </w:p>
          <w:p w14:paraId="48838A2F" w14:textId="77777777" w:rsidR="00BE755A" w:rsidRPr="00905E52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Объем, куб.м.: 25 м3</w:t>
            </w:r>
          </w:p>
          <w:p w14:paraId="78448C6C" w14:textId="52B2AB0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Производительность (тыс. куб. м/сут):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45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CC024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Первый пояс зоны санитарной охраны источника водоснабжения (ориентировочный размер зоны: 50 м).</w:t>
            </w:r>
          </w:p>
        </w:tc>
      </w:tr>
      <w:tr w:rsidR="00BE755A" w:rsidRPr="00A17520" w14:paraId="1F078B16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7FA11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5405D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Артезианская скважина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66FCC36" w14:textId="02B0876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26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FA10AE" w14:textId="47FB570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 севере с. Пристень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застройки малоэтажными жилыми домами (до 4 этажей, включая мансардный).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5EAD9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067760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водоснабжения.</w:t>
            </w:r>
          </w:p>
          <w:p w14:paraId="311E9A3A" w14:textId="77777777" w:rsidR="00BE755A" w:rsidRPr="00905E52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Объем, куб.м.: 0858,523 м3</w:t>
            </w:r>
          </w:p>
          <w:p w14:paraId="60374809" w14:textId="7E0F80C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Производительность (тыс. куб. м/сут): 15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D35F9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Первый пояс зоны санитарной охраны источника водоснабжения (ориентировочный размер зоны: 50 м).</w:t>
            </w:r>
          </w:p>
        </w:tc>
      </w:tr>
      <w:tr w:rsidR="00BE755A" w:rsidRPr="00A17520" w14:paraId="33C3353E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6F934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2AF4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Артезианская скважина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8BC6EB3" w14:textId="3F869CC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27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EF8C6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ГО Шебекинский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застройки малоэтажными жилыми домами (до 4 этажей, включая мансардный).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E9971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412E33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водоснабжения.</w:t>
            </w:r>
          </w:p>
          <w:p w14:paraId="220507A6" w14:textId="77777777" w:rsidR="00BE755A" w:rsidRPr="00905E52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Объем, куб.м.: 25 м3</w:t>
            </w:r>
          </w:p>
          <w:p w14:paraId="33573BFB" w14:textId="3603341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Производительность (тыс. куб. м/сут): 45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A4DD1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Первый пояс зоны санитарной охраны источника водоснабжения (ориентировочный размер зоны: 50 м).</w:t>
            </w:r>
          </w:p>
        </w:tc>
      </w:tr>
      <w:tr w:rsidR="00BE755A" w:rsidRPr="00A17520" w14:paraId="5CCC2908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DE5C9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93219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Артезианская скважина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27C66B0" w14:textId="1B69273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28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7C36B1" w14:textId="2C1BB4B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 севере с. Пристень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застройки малоэтажными жилыми домами (до 4 этажей, включая мансардный).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4B0C7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F58314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водоснабжения.</w:t>
            </w:r>
          </w:p>
          <w:p w14:paraId="096DBF43" w14:textId="77777777" w:rsidR="00BE755A" w:rsidRPr="00905E52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Объем, куб.м.: 25 м3</w:t>
            </w:r>
          </w:p>
          <w:p w14:paraId="2329840D" w14:textId="524F20E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Производительность (тыс. куб. м/сут): 45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BBAC4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Требуется установление зоны: Первый пояс зоны санитарной охраны источника водоснабжения (ориентировочный размер зоны: 50 м).</w:t>
            </w:r>
          </w:p>
        </w:tc>
      </w:tr>
      <w:tr w:rsidR="00BE755A" w:rsidRPr="00A17520" w14:paraId="332F9777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4EF59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602041104 - Водонапорная башня</w:t>
            </w:r>
          </w:p>
        </w:tc>
      </w:tr>
      <w:tr w:rsidR="00BE755A" w:rsidRPr="00A17520" w14:paraId="42B431E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D2774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3626A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Водонапорная башня</w:t>
            </w:r>
          </w:p>
        </w:tc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66C73" w14:textId="181B7FE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2B5B36" w14:textId="6FC3EE3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с. Большетроицкое,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ул. Чапаева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Зона застройки малоэтажными жилыми домами (до 4 этажей, включая мансардный).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56DB8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Планируемый к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BB1020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Назначение объекта: объект сети водоснабжения.</w:t>
            </w:r>
          </w:p>
          <w:p w14:paraId="1E7AEC70" w14:textId="77777777" w:rsidR="00BE755A" w:rsidRPr="00905E52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Объем, куб.м.: 25 м3</w:t>
            </w:r>
          </w:p>
          <w:p w14:paraId="0F3039F0" w14:textId="6CCD4A7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905E5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Производительность (тыс. куб. м/сут): 45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2B5DA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Требуется установление зоны: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Первый пояс зоны санитарной охраны источника водоснабжения (ориентировочный размер зоны: 10 м).</w:t>
            </w:r>
          </w:p>
        </w:tc>
      </w:tr>
      <w:tr w:rsidR="00BE755A" w:rsidRPr="00A17520" w14:paraId="19D47473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EC004E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lastRenderedPageBreak/>
              <w:tab/>
              <w:t>1.16.Сети водоснабжения</w:t>
            </w:r>
          </w:p>
        </w:tc>
      </w:tr>
      <w:tr w:rsidR="00BE755A" w:rsidRPr="00A17520" w14:paraId="14874EEB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841787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1.16.1.Сети водоснабжения</w:t>
            </w:r>
          </w:p>
        </w:tc>
      </w:tr>
      <w:tr w:rsidR="00BE755A" w:rsidRPr="00A17520" w14:paraId="4C5D3F6D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EB3BA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602041202 - Водопровод</w:t>
            </w:r>
          </w:p>
        </w:tc>
      </w:tr>
      <w:tr w:rsidR="00BE755A" w:rsidRPr="00A17520" w14:paraId="735599B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5721C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B869D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2C18265" w14:textId="181CF92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30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B4515A" w14:textId="5F68B8EB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A1E2C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85DA8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0,356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1CB4E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0B4056A4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F656C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D1F4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356166C" w14:textId="53F1A5B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31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A72471" w14:textId="4F8AFE3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E02E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1471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1,159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80C63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4206E77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48896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CBF44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665886" w14:textId="4E5F069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32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5EF0B5" w14:textId="22466A1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453C6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2AFD6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1,561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93FC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0530693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3A956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82B03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DAFFEDB" w14:textId="7824AC0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33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D10A94" w14:textId="026057A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8F7C5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A23F1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0,612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5B509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0B437F54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1E05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473BC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ECCE52E" w14:textId="449E6D6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811623" w14:textId="450FB26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3B237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B810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0,015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213D8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46955F0E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786E0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25C2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B3570C6" w14:textId="6D026DC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35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42F66" w14:textId="063CFD1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0B433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1F0CE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0,645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3F6F1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36E45CB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6C818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B262B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2823A16" w14:textId="6485FFB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36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B2086" w14:textId="6CC6C8C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BC04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AC003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0,518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902B9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068FEC2C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6199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8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CFD34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AE81697" w14:textId="1D0A3A0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37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B77E9E" w14:textId="2112521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812C1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667F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0,314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50671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6E0F27C7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40F8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B57D9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C9F32B8" w14:textId="12220F2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38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6966CE" w14:textId="56E317B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99BBE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C9BF2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0,175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6B37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3C593D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75F7C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B04CB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47BC8C5" w14:textId="58658A8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39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D20191" w14:textId="6112850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92BC8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57E20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0,358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8830D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3DD23707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C4CD9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FB55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FAD3103" w14:textId="172CF72B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40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3E0878" w14:textId="1E862F7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D7CF4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73E3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0,526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5AAE0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732BF4D2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5D94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BDCC3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35130A0" w14:textId="7992E99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41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35C9E" w14:textId="1CD6C9F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4E1D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195AD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0,379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BE9A2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0392756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5C20C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61B81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DF85A6" w14:textId="5C8D118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42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16F57E" w14:textId="770F8A6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D4ACF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FD4FB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0,202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E7BEE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96DB4A4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AF156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D535E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D82F507" w14:textId="5D6EF8C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43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EFA43" w14:textId="2A3DAB0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D3CBC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3CAF2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1,129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17ADA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7B743036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B7AA4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D4B0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6050DF6" w14:textId="42B1F228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44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F560D8" w14:textId="1AD6C6BF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912D7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88FBF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1,037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377AF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4F6580C1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6A7E7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82054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11462A" w14:textId="095E9CF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45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D9D24" w14:textId="3C933E6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42268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CBCDB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0,380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A0082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5736F576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095BF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17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1A8D4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AB394E" w14:textId="4B76811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46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C2550F" w14:textId="77CD543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45CD5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E3082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0,283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C849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6471706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73859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89D8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5208D14" w14:textId="610767D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47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0F8DB" w14:textId="1B24FD0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7B31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CD4DE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0,221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3319C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05C8EDD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F1788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19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9C8D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8A5B89" w14:textId="042E348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48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66D89" w14:textId="750AD13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0507A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32DE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0,551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05563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1B34E6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585E7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2CD88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07B1F42" w14:textId="7487024B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49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6B28FA" w14:textId="3B096AF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FDE5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D2133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0,346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38DE4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89D7605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D2FFA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A6CC1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4F14694" w14:textId="30197AB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50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2D97FF" w14:textId="7358ADD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2CF1C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43EE2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1,195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13407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40F7E7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54E4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59811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3BA344A" w14:textId="7A17A3E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51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74A1B3" w14:textId="2C11E87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6C06F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53779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0,007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1F912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6AA3F4A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72C4F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FBF52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F7B6F3" w14:textId="22D63E6B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52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325874" w14:textId="46103C0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81B4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A608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0,443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162C0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0BBDABB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DFBB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DE932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7BFA8FD" w14:textId="04FE2D8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53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C2D4BE" w14:textId="77DAC83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6846E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74E98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0,524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2ECEA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5E6EFA9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C2F28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DF008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2432EE" w14:textId="591F41A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54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29FEA" w14:textId="1F405F6B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7DAA7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1D55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0,048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61A43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01E652A3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84FA1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26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7B1A1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4A41CF4" w14:textId="303FD96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55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F76C26" w14:textId="0399599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FCA76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FCE3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0,046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7417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33F305F5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FCEEB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27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F92F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A96EC05" w14:textId="24D4547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56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E95C2D" w14:textId="2D0E1DBE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81F47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8BD24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0,008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E698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CF0C9A9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385E6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28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8A331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D6D07F" w14:textId="7BDDDB2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57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097B7E" w14:textId="1197C47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D3651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D9244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0,024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518F3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6DAD7B74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75429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29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79D4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2A97626" w14:textId="23EAF7A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58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2662F9" w14:textId="0659A74F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AFDC2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9C803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0,093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031A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66A15269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65FC4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8C732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929A76F" w14:textId="780B617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59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91D20" w14:textId="3874488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AF194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8E18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0,097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9FD45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1002173E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E3735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CBB6D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F32AD86" w14:textId="768ABD6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60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37CFD5" w14:textId="600E6FA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2D1CA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B04F2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0,166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D9CFB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5161302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4259C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79E56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E6190C9" w14:textId="07CD515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61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C1AB4" w14:textId="24DE3E00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99414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6960F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0,058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B98AF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748F45B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E3FA62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9667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AC5CB6" w14:textId="059F951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62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6D9399" w14:textId="7CFD41C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C43A7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04821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0,091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F541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1D1310B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D31B4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CA52E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9DC29A8" w14:textId="3440E25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63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3710E3" w14:textId="1AD1E0A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8F9BC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58B7F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0,021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95D32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  <w:tr w:rsidR="00BE755A" w:rsidRPr="00A17520" w14:paraId="3D24FC2A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53323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35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BB0D5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5FB07C9" w14:textId="5F9F8CE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64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6693AB" w14:textId="00A3A99B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3BE54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D8C78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0,013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BC9A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104254F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EABCE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36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F0953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F5693A" w14:textId="4BE08A5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65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D2B920" w14:textId="21AE515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14DF6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B905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0,013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6E3C1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B0A9C56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18115B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37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E98B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Водопровод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5166BD8" w14:textId="272FC4C9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66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340780" w14:textId="37741D2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</w:rPr>
              <w:t>с. Пристень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107EA9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7E5F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сети водоснаабжения;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Протяженность: 0,086 км;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расположения трубопровода: Подземный;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Размер санитарно-защитной полосы водоводов: 0 м.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9E4D5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79CA1E5E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1C67E2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25"/>
                <w:szCs w:val="25"/>
                <w:lang w:eastAsia="ru-RU"/>
              </w:rPr>
              <w:tab/>
              <w:t>1.17.Улично-дорожная сеть городского населенного пункта</w:t>
            </w:r>
          </w:p>
        </w:tc>
      </w:tr>
      <w:tr w:rsidR="00BE755A" w:rsidRPr="00A17520" w14:paraId="315DADD8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BF11C" w14:textId="77777777" w:rsidR="00BE755A" w:rsidRPr="00A17520" w:rsidRDefault="00BE755A" w:rsidP="003E1B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25"/>
                <w:szCs w:val="25"/>
                <w:lang w:eastAsia="ru-RU"/>
              </w:rPr>
              <w:tab/>
              <w:t>1.17.1.Улично-дорожная сеть городского населенного пункта</w:t>
            </w:r>
          </w:p>
        </w:tc>
      </w:tr>
      <w:tr w:rsidR="00BE755A" w:rsidRPr="00A17520" w14:paraId="2AFCE4D6" w14:textId="77777777" w:rsidTr="00905E52">
        <w:trPr>
          <w:trHeight w:val="227"/>
        </w:trPr>
        <w:tc>
          <w:tcPr>
            <w:tcW w:w="142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2F5CE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602030406 - Улицы и дороги местного значения</w:t>
            </w:r>
          </w:p>
        </w:tc>
      </w:tr>
      <w:tr w:rsidR="00BE755A" w:rsidRPr="00A17520" w14:paraId="4FDF3AB2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E3A91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B2F9A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Улицы и дороги местного значения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BDE2AA" w14:textId="4DCA45BF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147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D64AF" w14:textId="1DC4C6A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г. Шебекино от границы г. Шебекино до улицы Ленина на северо-западе населенного пункта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FC47A5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555604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улично-дорожной сети;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(существующий):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улиц и дорог местного значения: Улицы в жилой застройке.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19F7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33E76C27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DBADC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A6B9C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Улицы и дороги местного значения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E33001B" w14:textId="03B2B232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148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97F7B5" w14:textId="59C9DE51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г. Шебекино от границы г. Шебекино до улицы Сурнева на юге населенного пункта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06A3D0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C719DC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улично-дорожной сети;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улиц и дорог местного значения: Улицы в жилой застройке.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37E8B7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5255F61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2CEC6F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77371D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Улицы и дороги местного значения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68A36BE" w14:textId="1464A9A6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Style w:val="CharacterStyle2"/>
                <w:rFonts w:eastAsia="Calibri"/>
                <w:b w:val="0"/>
                <w:sz w:val="19"/>
                <w:szCs w:val="19"/>
              </w:rPr>
              <w:t>149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62DD61" w14:textId="3062A0A5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г. Шебекино от границы г. Шебекино до улицы Сурнева на юге населенного пункта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D3C196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B647F8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улично-дорожной сети;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Тип улиц и дорог местного значения: Улицы в жилой застройке.</w:t>
            </w: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3E2F1" w14:textId="77777777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Установление не требуется.</w:t>
            </w:r>
          </w:p>
        </w:tc>
      </w:tr>
      <w:tr w:rsidR="00BE755A" w:rsidRPr="00A17520" w14:paraId="26C201FD" w14:textId="77777777" w:rsidTr="00905E52">
        <w:trPr>
          <w:trHeight w:val="227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0D43E" w14:textId="7BD3016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2B4271" w14:textId="7226EC14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EF637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Строительство автомобильной дороги между мкр «Шебекинский </w:t>
            </w:r>
            <w:r w:rsidRPr="00EF637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машиностроительный завод» - ул. Ржевское шоссе г. Шебекино Белгородской области»</w:t>
            </w:r>
          </w:p>
        </w:tc>
        <w:tc>
          <w:tcPr>
            <w:tcW w:w="5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3A09C88" w14:textId="0219887D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Style w:val="CharacterStyle2"/>
                <w:rFonts w:eastAsia="Calibri"/>
                <w:b w:val="0"/>
                <w:sz w:val="19"/>
                <w:szCs w:val="19"/>
              </w:rPr>
            </w:pPr>
            <w:r>
              <w:rPr>
                <w:rStyle w:val="CharacterStyle2"/>
                <w:rFonts w:eastAsia="Calibri"/>
                <w:b w:val="0"/>
                <w:sz w:val="19"/>
                <w:szCs w:val="19"/>
              </w:rPr>
              <w:lastRenderedPageBreak/>
              <w:t>150</w:t>
            </w: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A1B8B8" w14:textId="479186A3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г. Шебекино </w:t>
            </w:r>
            <w:r w:rsidRPr="00EF637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между мкр «Шебекинский машиностроительный </w:t>
            </w:r>
            <w:r w:rsidRPr="00EF637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завод» - ул. Ржевское шоссе г. Шебекино Белгородской области»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381DDF" w14:textId="6B64558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Планируемый к размещению</w:t>
            </w:r>
          </w:p>
        </w:tc>
        <w:tc>
          <w:tcPr>
            <w:tcW w:w="4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ADC323" w14:textId="77777777" w:rsidR="00BE755A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Назначение объекта: объект улично-дорожной сети;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Вид покрытия (проектный): Усовершенствованный;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EF637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Тип магистральных улиц районного значения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: </w:t>
            </w:r>
            <w:r w:rsidRPr="00EF6377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Транспортно-пешеходные</w:t>
            </w:r>
          </w:p>
          <w:p w14:paraId="09DEC23E" w14:textId="351F4BDA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6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E69EA" w14:textId="4275CD3C" w:rsidR="00BE755A" w:rsidRPr="00A17520" w:rsidRDefault="00BE755A" w:rsidP="003E1BA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Установление не требуется.</w:t>
            </w:r>
          </w:p>
        </w:tc>
      </w:tr>
    </w:tbl>
    <w:p w14:paraId="23BF438E" w14:textId="7BEF74F4" w:rsidR="007F7A41" w:rsidRPr="00A17520" w:rsidRDefault="007F7A41" w:rsidP="00A17520">
      <w:pPr>
        <w:spacing w:after="0"/>
        <w:contextualSpacing/>
        <w:rPr>
          <w:rFonts w:ascii="Times New Roman" w:eastAsia="Calibri" w:hAnsi="Times New Roman" w:cs="Times New Roman"/>
          <w:szCs w:val="20"/>
          <w:lang w:eastAsia="ru-RU"/>
        </w:rPr>
      </w:pPr>
      <w:r w:rsidRPr="00A17520">
        <w:rPr>
          <w:rFonts w:ascii="Times New Roman" w:eastAsia="Calibri" w:hAnsi="Times New Roman" w:cs="Times New Roman"/>
          <w:szCs w:val="20"/>
          <w:lang w:eastAsia="ru-RU"/>
        </w:rPr>
        <w:lastRenderedPageBreak/>
        <w:br w:type="page"/>
      </w:r>
    </w:p>
    <w:p w14:paraId="44440B42" w14:textId="6D0CB71C" w:rsidR="003504CB" w:rsidRDefault="007F7A41" w:rsidP="00BE755A">
      <w:pPr>
        <w:pStyle w:val="1"/>
        <w:spacing w:before="0"/>
        <w:contextualSpacing/>
        <w:rPr>
          <w:rFonts w:ascii="Times New Roman" w:eastAsia="Calibri" w:hAnsi="Times New Roman" w:cs="Times New Roman"/>
          <w:b/>
          <w:noProof/>
          <w:color w:val="auto"/>
          <w:sz w:val="28"/>
          <w:szCs w:val="28"/>
          <w:lang w:eastAsia="ru-RU"/>
        </w:rPr>
      </w:pPr>
      <w:bookmarkStart w:id="76" w:name="_Toc89724385"/>
      <w:r w:rsidRPr="00A17520">
        <w:rPr>
          <w:rFonts w:ascii="Times New Roman" w:eastAsia="Calibri" w:hAnsi="Times New Roman" w:cs="Times New Roman"/>
          <w:b/>
          <w:noProof/>
          <w:color w:val="auto"/>
          <w:sz w:val="28"/>
          <w:szCs w:val="28"/>
          <w:lang w:eastAsia="ru-RU"/>
        </w:rPr>
        <w:lastRenderedPageBreak/>
        <w:t>2. Параметры функциональных зон,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76"/>
    </w:p>
    <w:p w14:paraId="1BD9AE0D" w14:textId="77777777" w:rsidR="00BE755A" w:rsidRPr="00BE755A" w:rsidRDefault="00BE755A" w:rsidP="00BE755A">
      <w:pPr>
        <w:rPr>
          <w:lang w:eastAsia="ru-RU"/>
        </w:rPr>
      </w:pPr>
    </w:p>
    <w:tbl>
      <w:tblPr>
        <w:tblW w:w="14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975"/>
        <w:gridCol w:w="990"/>
        <w:gridCol w:w="3120"/>
        <w:gridCol w:w="4245"/>
        <w:gridCol w:w="28"/>
      </w:tblGrid>
      <w:tr w:rsidR="00BE755A" w:rsidRPr="00A17520" w14:paraId="6D957F38" w14:textId="77777777" w:rsidTr="00BE755A">
        <w:trPr>
          <w:trHeight w:val="791"/>
          <w:tblHeader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9EA6CA" w14:textId="549EFE12" w:rsidR="00BE755A" w:rsidRPr="00BE755A" w:rsidRDefault="00BE755A" w:rsidP="00BE755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Наименование функциональной зоны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7154A6" w14:textId="7285D346" w:rsidR="00BE755A" w:rsidRPr="00BE755A" w:rsidRDefault="00BE755A" w:rsidP="00BE755A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Назначение функциональных зон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91FCC" w14:textId="1307235C" w:rsidR="00BE755A" w:rsidRPr="00BE755A" w:rsidRDefault="00BE755A" w:rsidP="00BE75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noProof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Площадь (га)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D5B77D" w14:textId="13E44EE0" w:rsidR="00BE755A" w:rsidRPr="00BE755A" w:rsidRDefault="00BE755A" w:rsidP="00BE755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Параметры функциональной зоны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D2349" w14:textId="38B2A1AC" w:rsidR="00BE755A" w:rsidRPr="00BE755A" w:rsidRDefault="00BE755A" w:rsidP="00BE755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Сведения о планируемых объектах</w:t>
            </w:r>
          </w:p>
        </w:tc>
        <w:tc>
          <w:tcPr>
            <w:tcW w:w="28" w:type="dxa"/>
          </w:tcPr>
          <w:p w14:paraId="7F6F5825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4D8E02B5" w14:textId="77777777" w:rsidTr="00BE755A">
        <w:trPr>
          <w:trHeight w:val="283"/>
          <w:tblHeader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DAC3CE" w14:textId="69406517" w:rsidR="00BE755A" w:rsidRPr="00BE755A" w:rsidRDefault="00BE755A" w:rsidP="00BE755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96BB95" w14:textId="66731D7D" w:rsidR="00BE755A" w:rsidRPr="00BE755A" w:rsidRDefault="00BE755A" w:rsidP="00BE755A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A725CF" w14:textId="693F2118" w:rsidR="00BE755A" w:rsidRPr="00BE755A" w:rsidRDefault="00BE755A" w:rsidP="00BE75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noProof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25881" w14:textId="35E58A02" w:rsidR="00BE755A" w:rsidRPr="00BE755A" w:rsidRDefault="00BE755A" w:rsidP="00BE755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EA32B2" w14:textId="41EC44F8" w:rsidR="00BE755A" w:rsidRPr="00BE755A" w:rsidRDefault="00BE755A" w:rsidP="00BE755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</w:pPr>
            <w:r w:rsidRPr="00BE755A">
              <w:rPr>
                <w:rFonts w:ascii="Times New Roman" w:eastAsia="Calibri" w:hAnsi="Times New Roman" w:cs="Times New Roman"/>
                <w:b/>
                <w:noProof/>
                <w:color w:val="000000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28" w:type="dxa"/>
          </w:tcPr>
          <w:p w14:paraId="78A7845E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7E6838FA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DA6B3" w14:textId="49DC6B16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Зона застройки индивидуальными жилыми домами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10CED" w14:textId="2804FEB0" w:rsidR="00BE755A" w:rsidRPr="00A17520" w:rsidRDefault="00BE755A" w:rsidP="00A1752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Для размещения объектов индивидуальной жилой застройки, блокированной жилой застройки.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19A928" w14:textId="62AB7BA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719,51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7B1AD4" w14:textId="67B3AE13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C112CE" w14:textId="732A0B21" w:rsidR="00BE755A" w:rsidRPr="00A17520" w:rsidRDefault="00BE755A" w:rsidP="006F37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1) Не планируются</w:t>
            </w:r>
          </w:p>
        </w:tc>
        <w:tc>
          <w:tcPr>
            <w:tcW w:w="28" w:type="dxa"/>
          </w:tcPr>
          <w:p w14:paraId="4BFB2FDE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79C53497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655F7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0B066F" w14:textId="2959B920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Для размещения объектов среднеэтажной многоквартирной жилой застройки (от 5 до 8 этажей, включая мансардный)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29362" w14:textId="39348E79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129,35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DD063F" w14:textId="7777777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456B3D" w14:textId="171465B5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602010801 - Отделение№5 ГАУ БО "МФЦ"</w:t>
            </w:r>
          </w:p>
        </w:tc>
        <w:tc>
          <w:tcPr>
            <w:tcW w:w="28" w:type="dxa"/>
          </w:tcPr>
          <w:p w14:paraId="5A2FE085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3587390A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313EEB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Многофункциональная общественно-деловая зона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579E9A" w14:textId="77777777" w:rsidR="00BE755A" w:rsidRPr="00A17520" w:rsidRDefault="00BE755A" w:rsidP="00A1752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Для размещения объектов делового, общественного, коммерческого, коммунально-бытового назначения.</w:t>
            </w:r>
          </w:p>
          <w:p w14:paraId="6C4790FD" w14:textId="0F6C7ECC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 xml:space="preserve">Допускается размещение объектов социального назначения, </w:t>
            </w:r>
            <w:proofErr w:type="spellStart"/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среднеэтажной</w:t>
            </w:r>
            <w:proofErr w:type="spellEnd"/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, многоэтажной жилой застройки, объектов обслуживания застройки и территорий общего пользования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922F07" w14:textId="08B036EA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89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22CF6C" w14:textId="7777777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C3EB1" w14:textId="7BA23C9C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1) Региональное значение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602050202 - Пожарно-спасательная часть (№14)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602010801 - Оперативная группа ОМВД России по Шебекинскому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ому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округу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3)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602010801 - Административное здание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4)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602010202 - Безлюдовский сельский Дом культуры</w:t>
            </w:r>
          </w:p>
        </w:tc>
        <w:tc>
          <w:tcPr>
            <w:tcW w:w="28" w:type="dxa"/>
          </w:tcPr>
          <w:p w14:paraId="2E7E120D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12A0D6F9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77B48F" w14:textId="510AEB34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Зона смешанной и общественно-деловой застройки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6AF16" w14:textId="508A4523" w:rsidR="00BE755A" w:rsidRPr="00A17520" w:rsidRDefault="00BE755A" w:rsidP="00A1752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Для размещения объектов общественно деловыми зданиями и сооружениями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7B05D" w14:textId="1F28C223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0,48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85C3AA" w14:textId="0A06181B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B02F77" w14:textId="3C7097B1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602010201 - Вознесеновская сельская библиотека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602010805 - Многофункциональный центр</w:t>
            </w:r>
          </w:p>
        </w:tc>
        <w:tc>
          <w:tcPr>
            <w:tcW w:w="28" w:type="dxa"/>
          </w:tcPr>
          <w:p w14:paraId="7819D8D8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5A3933EB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A416F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6F37E1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Зона специализированной общественной застройки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D45D1" w14:textId="77777777" w:rsidR="00BE755A" w:rsidRPr="00A17520" w:rsidRDefault="00BE755A" w:rsidP="00A1752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Для размещения объектов социально-культурного назначения.</w:t>
            </w:r>
          </w:p>
          <w:p w14:paraId="7510DB03" w14:textId="1B3C3F9D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Допускается размещение объектов делового, общественного, коммерческого, коммунально-</w:t>
            </w:r>
            <w:r w:rsidRPr="00A1752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бытового назначения, </w:t>
            </w:r>
            <w:proofErr w:type="spellStart"/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среднеэтажной</w:t>
            </w:r>
            <w:proofErr w:type="spellEnd"/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, многоэтажной жилой застройки, обслуживания застройки и территорий общего пользования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AEFC86" w14:textId="41FAA68E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lastRenderedPageBreak/>
              <w:t>254,88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A7307" w14:textId="7777777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 xml:space="preserve">Иной параметр и его единицы 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lastRenderedPageBreak/>
              <w:t>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0E035D" w14:textId="77777777" w:rsidR="00BE755A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602010102 - Муниципальное бюджетное общеобразовательное учреждение  «Зимовская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основная общеобразовательная школа 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602010102 - Муниципальное бюджетное общеобразовательное учреждение «Булановская основная общеобразовательная школа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3)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602010103 - Детская школа искусств п.Маслова Пристань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4)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602010302 - Спортивная площадка МБОУ «СОШ № 4 г. Шебекино»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5)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602010202 - ШМБУ «Модельный дворец культуры»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6)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602010301 - Физкультурно-оздоровительный комплекс г. Шебекино (муниципальное бюджетное учреждение «Центр спортивных сооружений»)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7)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602010102 - Муниципальное бюджетное общеобразовательное учреждение «Вознесеновская средняя общеобразовательная школа Шебекинского района Белгородской области 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8)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602010101 - Дошкольная образовательная организация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9)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602010302 - Спортивная площадка в МБОУ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«Вознесеновская СОШ»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10)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602010302 - Площадка ГТО МБОУ "СОШ №5 с УИОП г.Шебекино"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11)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602010101 - Муниципальное бюджетное дошкольное образовательное учреждение «Центр развития ребенка- детский сад №2  г.Шебекино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12)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602010102 - Муниципальное бюджетное образовательное учреждение для детей дошкольного и младшего школьного возраста «Прогимназия № 8 г. Шебекино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13)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602010101 - Муниципальное бюджетное дошкольное образовательное учреждение «Детский сад №9 г.Шебекино Белгородской области 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14) Региональное значение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602010401 - ОГБУЗ  "Шебекинская центральная районная больница" Инфекционный корпус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15)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602010202 - ЛБУ ДО "Центр традиционной культуры"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16)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602010101 - Муниципальное автономное дошкольное образовательное учреждение "Детский сад общеразвивающего вида № 14 города Шебекино Белгородской области"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17)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602010101 - Муниципальное бюджетное дошкольное образовательное учреждение «Детский сад общеразвивающего вида №2 поселка Маслова Пристань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18)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602010102 - Муниципальное бюджетное общеобразовательное учреждение «Масловопристанская средняя общеобразовательная школа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19)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602010102 - Муниципальное бюджетное общеобразовательное учреждение «Белянская средняя общеобразовательная школа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20)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602010302 - Спортивная площадка МБОУ «Белянская СОШ»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602010102 - Муниципальное бюджетное общеобразовательное учреждение «Козьмодемьяновская основная общеобразовательная школа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22)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602010101 - Муниципальное бюджетное дошкольное образовательное учреждение «Детский сад села Купино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23)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602010202 - Первоцепляевский Центр культурного развития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24)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602010101 - Муниципальное бюджетное дошкольное образовательное учреждение «Детский сад села Червона Дибровка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25)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602010302 - Спортивная площадка МБОУ «Муромская СОШ»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26)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602010302 - Спортивная площадка МБОУ "Поповская СОШ"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27)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602010101 - Муниципальное бюджетное дошкольное образовательное учреждение «Детский сад села Архангельское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28)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602010805 - Многофункциональный центр (МФЦ)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29)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602010102 - Муниципальное бюджетное общеобразовательное учреждение «Графовская средняя общеобразовательная школа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30)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602010202 - Чураевский сельский Дом культуры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31)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602010202 - Нежегольский сельский Дом культуры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32)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602010302 - Спортивная площадка МБОУ «Максимовская СОШ»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33)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602010102 - МБОУ "Мешковская средняя общеобразовательная школа"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34)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602010102 - Муниципальное бюджетное общеобразовательное учреждение «Верхнеберезовская основная общеобразовательная школа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35)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602010102 - Муниципальное бюджетное общеобразовательное учреждение «Красноалександровская основная общеобразовательная школа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36)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602010202 - Маломихайловский сельский Дом культуры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37)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602010102 - Муниципальное бюджетное общеобразовательное учреждение «Маломихайловская основная общеобразовательная школа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38)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602010201 - Маломихайловская сельская библиотека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39)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602010202 - Середянский сельский Дом культуры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40)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602010102 - Муниципальное бюджетное образовательное учреждение для детей дошкольного и младшего школьного возраста «Середнянская начальная школа-детский сад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41)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602010202 - Масловопристанский Центр культурного развития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42)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602010301 - Физкультурно-оздоровительный комплекс «Пристань спорта» (муниципальное бюджетное учреждение «Центр спортивных сооружений»)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43)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602010302 - Стадион МАУ "Физкультурно-оздоровительный комплекс "Таволга"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44)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602010102 - Муниципальное бюджетное общеобразовательное учреждение «Крапивенская основная общеобразовательная школа Шебекинского района Белгородской области»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45)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602010101 - Муниципальное бюджетное дошкольное образовательное учреждение «Детский сад села  Большетроицкое Шебекинского района Белгородской области»</w:t>
            </w:r>
          </w:p>
          <w:p w14:paraId="56DE10B2" w14:textId="77777777" w:rsidR="00BE755A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46)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Планируемый к размещению:</w:t>
            </w:r>
          </w:p>
          <w:p w14:paraId="52CB8A74" w14:textId="77777777" w:rsidR="00BE755A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6F37E1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602010102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 - «</w:t>
            </w:r>
            <w:r w:rsidRPr="006F37E1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Общеобразовательная организация с. Доброе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»</w:t>
            </w:r>
          </w:p>
          <w:p w14:paraId="47BB9EEC" w14:textId="3637CFF6" w:rsidR="00BE755A" w:rsidRPr="006F37E1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6F37E1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47) </w:t>
            </w:r>
            <w:r w:rsidRPr="00941FB8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941FB8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Планируемый к размещению: </w:t>
            </w:r>
            <w:r w:rsidRPr="00941FB8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602010202 - Центр культурного развития с.Бершаково</w:t>
            </w:r>
          </w:p>
        </w:tc>
        <w:tc>
          <w:tcPr>
            <w:tcW w:w="28" w:type="dxa"/>
          </w:tcPr>
          <w:p w14:paraId="03CC933D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7D8E7524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9087D" w14:textId="194EC75E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5D639A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Зона исторической застройки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979FCA" w14:textId="1CF22A53" w:rsidR="00BE755A" w:rsidRPr="00A17520" w:rsidRDefault="00BE755A" w:rsidP="005D639A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Для размещения объектов </w:t>
            </w:r>
            <w:r w:rsidRPr="005D639A">
              <w:rPr>
                <w:rFonts w:ascii="Times New Roman" w:hAnsi="Times New Roman" w:cs="Times New Roman"/>
                <w:sz w:val="19"/>
                <w:szCs w:val="19"/>
              </w:rPr>
              <w:t xml:space="preserve">историко-культурного назначения: объектов культурного наследия (памятников, ансамблей, достопримечательных мест), исторических поселений 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объектов,</w:t>
            </w:r>
            <w:r w:rsidRPr="005D639A">
              <w:rPr>
                <w:rFonts w:ascii="Times New Roman" w:hAnsi="Times New Roman" w:cs="Times New Roman"/>
                <w:sz w:val="19"/>
                <w:szCs w:val="19"/>
              </w:rPr>
              <w:t xml:space="preserve"> которы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5D639A">
              <w:rPr>
                <w:rFonts w:ascii="Times New Roman" w:hAnsi="Times New Roman" w:cs="Times New Roman"/>
                <w:sz w:val="19"/>
                <w:szCs w:val="19"/>
              </w:rPr>
              <w:t xml:space="preserve"> обладают признаками исторической и эстетической ценности.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D9F64E" w14:textId="1AEFA525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0,06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AD3CB" w14:textId="64F486B6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2BFB31" w14:textId="29290AE8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1) Не планируются</w:t>
            </w:r>
          </w:p>
        </w:tc>
        <w:tc>
          <w:tcPr>
            <w:tcW w:w="28" w:type="dxa"/>
          </w:tcPr>
          <w:p w14:paraId="10508F19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69B505EC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89B761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BA85BF" w14:textId="15B2E3D3" w:rsidR="00BE755A" w:rsidRPr="00A17520" w:rsidRDefault="00BE755A" w:rsidP="00A1752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 xml:space="preserve">Для размещения производственных объектов,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размещения объектов коммунального хозяйства и территорий общего пользования.</w:t>
            </w:r>
          </w:p>
          <w:p w14:paraId="414CEB7D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F2FFCA" w14:textId="13C4C3C6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634,56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BB902" w14:textId="7777777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054648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1) Не планируются</w:t>
            </w:r>
          </w:p>
        </w:tc>
        <w:tc>
          <w:tcPr>
            <w:tcW w:w="28" w:type="dxa"/>
          </w:tcPr>
          <w:p w14:paraId="2C664014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395DA54F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B1139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Производственная зона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59B03" w14:textId="0ADACB4E" w:rsidR="00BE755A" w:rsidRPr="00A17520" w:rsidRDefault="00BE755A" w:rsidP="00A1752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Для размещения производственных объектов</w:t>
            </w:r>
          </w:p>
          <w:p w14:paraId="62588154" w14:textId="77777777" w:rsidR="00BE755A" w:rsidRPr="00A17520" w:rsidRDefault="00BE755A" w:rsidP="00A1752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II классов опасности, недропользование.</w:t>
            </w:r>
          </w:p>
          <w:p w14:paraId="04494E11" w14:textId="7866590A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Для размещения объектов делового, коммерческого, коммунально-бытового назначения, объектов дорожного сервиса, магазинов.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449D39" w14:textId="0B274844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812,8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504C47" w14:textId="7777777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8B1EF4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1) Не планируются</w:t>
            </w:r>
          </w:p>
        </w:tc>
        <w:tc>
          <w:tcPr>
            <w:tcW w:w="28" w:type="dxa"/>
          </w:tcPr>
          <w:p w14:paraId="1D2F4458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29ADBE88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B8A29" w14:textId="77777777" w:rsidR="00BE755A" w:rsidRPr="00A17520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Коммунально-складская зона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02527" w14:textId="0972D98F" w:rsidR="00BE755A" w:rsidRPr="00A17520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Размещение зданий и сооружений в целях обеспечения физических и юридических лиц коммунальными услугами.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E3657" w14:textId="20EBE26E" w:rsidR="00BE755A" w:rsidRPr="006D699D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20,1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77408" w14:textId="77777777" w:rsidR="00BE755A" w:rsidRPr="006D699D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9B3B3C" w14:textId="77777777" w:rsidR="00BE755A" w:rsidRPr="00A17520" w:rsidRDefault="00BE755A" w:rsidP="00DE75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1) Не планируются</w:t>
            </w:r>
          </w:p>
        </w:tc>
        <w:tc>
          <w:tcPr>
            <w:tcW w:w="28" w:type="dxa"/>
          </w:tcPr>
          <w:p w14:paraId="493C4EF4" w14:textId="77777777" w:rsidR="00BE755A" w:rsidRPr="00A17520" w:rsidRDefault="00BE755A" w:rsidP="00DE75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22C5C663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7343B9" w14:textId="77777777" w:rsidR="00BE755A" w:rsidRPr="00A17520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Зона инженерной инфраструктуры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F9BB4B" w14:textId="534BA1A2" w:rsidR="00BE755A" w:rsidRPr="00A17520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Для размещения объектов коммунального хозяйства и территорий общего пользования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92F0BA" w14:textId="6A8E9384" w:rsidR="00BE755A" w:rsidRPr="006D699D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513,44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2A1086" w14:textId="77777777" w:rsidR="00BE755A" w:rsidRPr="006D699D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C8AF62" w14:textId="4720785E" w:rsidR="00BE755A" w:rsidRPr="00A17520" w:rsidRDefault="00BE755A" w:rsidP="00DE75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602040901 - Котельная ТКУ-8 МВТ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602041301 - Очистные сооружения (КОС)</w:t>
            </w:r>
          </w:p>
        </w:tc>
        <w:tc>
          <w:tcPr>
            <w:tcW w:w="28" w:type="dxa"/>
          </w:tcPr>
          <w:p w14:paraId="6DFD201C" w14:textId="77777777" w:rsidR="00BE755A" w:rsidRPr="00A17520" w:rsidRDefault="00BE755A" w:rsidP="00DE75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61619BAF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89351" w14:textId="77777777" w:rsidR="00BE755A" w:rsidRPr="00A17520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Зона транспортной инфраструктуры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84B9E" w14:textId="308C22A1" w:rsidR="00BE755A" w:rsidRPr="00A17520" w:rsidRDefault="00BE755A" w:rsidP="00DE7572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Допускается размещение объектов коммерческого, коммунального назначения и территорий общего пользования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19A0EC" w14:textId="6AAE5F86" w:rsidR="00BE755A" w:rsidRPr="006D699D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1182,56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3F643C" w14:textId="77777777" w:rsidR="00BE755A" w:rsidRPr="006D699D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 xml:space="preserve">Иной параметр и его единицы 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lastRenderedPageBreak/>
              <w:t>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F53E37" w14:textId="4ECD8C96" w:rsidR="00BE755A" w:rsidRPr="00A17520" w:rsidRDefault="00BE755A" w:rsidP="00DE75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602031605 - Ох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р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аняемый переезд</w:t>
            </w:r>
          </w:p>
        </w:tc>
        <w:tc>
          <w:tcPr>
            <w:tcW w:w="28" w:type="dxa"/>
          </w:tcPr>
          <w:p w14:paraId="7360BDE3" w14:textId="77777777" w:rsidR="00BE755A" w:rsidRPr="00A17520" w:rsidRDefault="00BE755A" w:rsidP="00DE75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079E2F36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A40606" w14:textId="341444CC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Зона сельскохозяйственных угодий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80672" w14:textId="3A136368" w:rsidR="00BE755A" w:rsidRPr="00A17520" w:rsidRDefault="00BE755A" w:rsidP="00A1752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Для сельскохозяйственного использования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6C1D54" w14:textId="76CDBDCC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125200,3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DF828" w14:textId="00920EFD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15EBCC" w14:textId="4B6D844C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602050301 - Кладбище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2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) Региональное значение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602020402 - Полигон ТКО</w:t>
            </w:r>
          </w:p>
        </w:tc>
        <w:tc>
          <w:tcPr>
            <w:tcW w:w="28" w:type="dxa"/>
          </w:tcPr>
          <w:p w14:paraId="4303E613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60FBD2FB" w14:textId="77777777" w:rsidTr="005D639A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9E69E7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Зоны сельскохозяйственного использования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89778" w14:textId="77777777" w:rsidR="00BE755A" w:rsidRPr="00A17520" w:rsidRDefault="00BE755A" w:rsidP="005D639A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77" w:name="_Toc132821018"/>
            <w:bookmarkStart w:id="78" w:name="_Toc134888745"/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Для ведения садоводства и огородничества, личного подсобного хозяйства</w:t>
            </w:r>
            <w:bookmarkEnd w:id="77"/>
            <w:bookmarkEnd w:id="78"/>
          </w:p>
          <w:p w14:paraId="7051C13F" w14:textId="5A28A068" w:rsidR="00BE755A" w:rsidRPr="00A17520" w:rsidRDefault="00BE755A" w:rsidP="005D639A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Допускается размещение объектов коммунального назначения и территорий общего пользования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6F7152" w14:textId="7A706D56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673,97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5B0BC3" w14:textId="7777777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DF21CA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1) Не планируются</w:t>
            </w:r>
          </w:p>
        </w:tc>
        <w:tc>
          <w:tcPr>
            <w:tcW w:w="28" w:type="dxa"/>
          </w:tcPr>
          <w:p w14:paraId="63201613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461C00DA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D9DF98" w14:textId="1AAAC15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DE757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Зона садоводства, огородничества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63A016" w14:textId="57C616B3" w:rsidR="00BE755A" w:rsidRPr="00A17520" w:rsidRDefault="00BE755A" w:rsidP="00A1752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Для ведения садоводства и огородничества, личного подсобного хозяйства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014BF9" w14:textId="6A7A1A7A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1588,87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C8373" w14:textId="7777777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DB8D26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1) Не планируются</w:t>
            </w:r>
          </w:p>
        </w:tc>
        <w:tc>
          <w:tcPr>
            <w:tcW w:w="28" w:type="dxa"/>
          </w:tcPr>
          <w:p w14:paraId="16C2B164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7E26968E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597586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Производственная зона сельскохозяйственных предприятий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B63B43" w14:textId="77777777" w:rsidR="00BE755A" w:rsidRPr="00A17520" w:rsidRDefault="00BE755A" w:rsidP="00A1752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Для размещения объектов сельскохозяйственного производства.</w:t>
            </w:r>
          </w:p>
          <w:p w14:paraId="71FE76B6" w14:textId="7F0C4C0F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Допускается размещение объектов коммунального назначения и территорий общего пользования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D0693" w14:textId="758E9383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2685,99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202F4" w14:textId="7777777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882468" w14:textId="1C762E6D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602050301 - Кладбище</w:t>
            </w:r>
          </w:p>
        </w:tc>
        <w:tc>
          <w:tcPr>
            <w:tcW w:w="28" w:type="dxa"/>
          </w:tcPr>
          <w:p w14:paraId="13E9747D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13F30351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6AB9CD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Зона отдыха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66BCD1" w14:textId="47D0BBB3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Предназначена для размещения объектов туризма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6ABD7" w14:textId="4B8F0FDF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0,63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DB3224" w14:textId="7777777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1F8384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1) Не планируются</w:t>
            </w:r>
          </w:p>
        </w:tc>
        <w:tc>
          <w:tcPr>
            <w:tcW w:w="28" w:type="dxa"/>
          </w:tcPr>
          <w:p w14:paraId="7B054347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6156EF1C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D2EC1A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Лесопарковая зона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88BB1" w14:textId="7612BCDE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Выделена для лесов, находящихся на территории населенных пунктов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D3F505" w14:textId="65295040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0,52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6B940F" w14:textId="7777777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BFC15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1) Не планируются</w:t>
            </w:r>
          </w:p>
        </w:tc>
        <w:tc>
          <w:tcPr>
            <w:tcW w:w="28" w:type="dxa"/>
          </w:tcPr>
          <w:p w14:paraId="08A29C68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2FB9FE63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44E496" w14:textId="787C7AAF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Зона озелененных территорий общего пользования (лесопарки, парки, сады, скверы,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бульвары, городские леса)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7B7692" w14:textId="77777777" w:rsidR="00BE755A" w:rsidRPr="00A17520" w:rsidRDefault="00BE755A" w:rsidP="00A1752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Для территорий общего пользования.</w:t>
            </w:r>
          </w:p>
          <w:p w14:paraId="1B020FC2" w14:textId="4D80A790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Допускается размещение объектов рекреационного, коммерческого, коммунального назначения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2340F8" w14:textId="774EC2B6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6498,92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804C7A" w14:textId="0372C51C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02AAC2" w14:textId="71325EA3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602010302 - Спортивная площадка с футбольным полем и волейбольной площадкой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602010101 - Дошкольная образовательная организация</w:t>
            </w:r>
          </w:p>
        </w:tc>
        <w:tc>
          <w:tcPr>
            <w:tcW w:w="28" w:type="dxa"/>
          </w:tcPr>
          <w:p w14:paraId="3A5D7E10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253CA16A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053E88" w14:textId="0610EDE2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Зона лесов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3C9B56" w14:textId="635452DF" w:rsidR="00BE755A" w:rsidRPr="00A17520" w:rsidRDefault="00BE755A" w:rsidP="00A1752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 землями лесного фонда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1FE100" w14:textId="6E7593CB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32222,06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077DA9" w14:textId="15BF03C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3A72E3" w14:textId="35A1DAF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602050301 – Кладбище</w:t>
            </w:r>
          </w:p>
          <w:p w14:paraId="186CB33C" w14:textId="6FD68B85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(расширение существующего кладбища)</w:t>
            </w:r>
          </w:p>
        </w:tc>
        <w:tc>
          <w:tcPr>
            <w:tcW w:w="28" w:type="dxa"/>
          </w:tcPr>
          <w:p w14:paraId="1D24BB92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53BC4620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00140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Иные рекреационные зоны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CECA8" w14:textId="66B0FE76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Предназначены для организации мест отдыха населения и включают в себя парки, сады, городские леса, лесопарки, пляжи, иные объекты.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6FE543" w14:textId="0D6474E2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258,98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BB1B52" w14:textId="7777777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7C23D7" w14:textId="6DB7A0C4" w:rsidR="00BE755A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1) Региональное значение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602010501 - Пансионат для престарелых и инвалидов (социальная деревня «Золотая осень»)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2)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602010603 - Муниципальное автономное учреждение детский оздоровительный  лагерь  «Салют»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3)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реконструкции: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602010604 - Учебно-спортивная база "Нежеголь"</w:t>
            </w:r>
          </w:p>
          <w:p w14:paraId="2C1C1D15" w14:textId="5A57A58F" w:rsidR="00BE755A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4)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Планируемый к реконструкции:</w:t>
            </w:r>
          </w:p>
          <w:p w14:paraId="1B140CC8" w14:textId="6FEDBAF0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08059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602010603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-</w:t>
            </w:r>
            <w:r>
              <w:t xml:space="preserve"> </w:t>
            </w:r>
            <w:r w:rsidRPr="00080592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Детский оздоровительный лагерь "Костер"</w:t>
            </w:r>
          </w:p>
        </w:tc>
        <w:tc>
          <w:tcPr>
            <w:tcW w:w="28" w:type="dxa"/>
          </w:tcPr>
          <w:p w14:paraId="6B3B0F06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40342A09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DB17A8" w14:textId="77777777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Зона кладбищ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1AE7D9" w14:textId="77777777" w:rsidR="00BE755A" w:rsidRPr="00A17520" w:rsidRDefault="00BE755A" w:rsidP="00A175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Для размещения объектов ритуального назначения.</w:t>
            </w:r>
          </w:p>
          <w:p w14:paraId="082786AA" w14:textId="29770DA1" w:rsidR="00BE755A" w:rsidRPr="00A17520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hAnsi="Times New Roman" w:cs="Times New Roman"/>
                <w:sz w:val="19"/>
                <w:szCs w:val="19"/>
              </w:rPr>
              <w:t>Допускается размещение объектов коммерческого, коммунального назначения, функционально связанных с размещением объектов ритуального назначения, территорий общего пользования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65DA55" w14:textId="2654EDC0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166,22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75E006" w14:textId="77777777" w:rsidR="00BE755A" w:rsidRPr="006D699D" w:rsidRDefault="00BE755A" w:rsidP="00A175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200473" w14:textId="4CB90452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602050301 - Кладбище</w:t>
            </w:r>
          </w:p>
        </w:tc>
        <w:tc>
          <w:tcPr>
            <w:tcW w:w="28" w:type="dxa"/>
          </w:tcPr>
          <w:p w14:paraId="71576114" w14:textId="77777777" w:rsidR="00BE755A" w:rsidRPr="00A17520" w:rsidRDefault="00BE755A" w:rsidP="00A175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0AE6C053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3D7928" w14:textId="77777777" w:rsidR="00BE755A" w:rsidRPr="00A17520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Зона складирования и захоронения отходов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5DBDDC" w14:textId="74EA37D6" w:rsidR="00BE755A" w:rsidRPr="00A17520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Выделена для строительства и эксплуатации объектов капитального строительства специального назначения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4981F5" w14:textId="5CB3ECCF" w:rsidR="00BE755A" w:rsidRPr="006D699D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19,47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B5019" w14:textId="77777777" w:rsidR="00BE755A" w:rsidRPr="006D699D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0C9C7C" w14:textId="77777777" w:rsidR="00BE755A" w:rsidRPr="00A17520" w:rsidRDefault="00BE755A" w:rsidP="00DE75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1) Региональное значение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602020401 - Полигон ТКО</w:t>
            </w:r>
          </w:p>
        </w:tc>
        <w:tc>
          <w:tcPr>
            <w:tcW w:w="28" w:type="dxa"/>
          </w:tcPr>
          <w:p w14:paraId="6EDC0CDF" w14:textId="77777777" w:rsidR="00BE755A" w:rsidRPr="00A17520" w:rsidRDefault="00BE755A" w:rsidP="00DE75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624B1925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6CE6A0" w14:textId="77777777" w:rsidR="00BE755A" w:rsidRPr="00A17520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Зона режимных территорий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863FC" w14:textId="3E456A12" w:rsidR="00BE755A" w:rsidRPr="00A17520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Предназначены для размещения объектов обороны, безопасности и космической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деятельности, аэродромов, а также мест содержания под стражей подозреваемых и обвиняемых , учреждений и органов, исполняющих наказание, установление санитарно-защитных зон указанных объектов, размещение иных объектов, связанных с объектами, расположенными в зоне режимных территорий, либо с обслуживанием таких объектов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80AEE9" w14:textId="322AE2B1" w:rsidR="00BE755A" w:rsidRPr="006D699D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lastRenderedPageBreak/>
              <w:t>141,59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2FDDB" w14:textId="77777777" w:rsidR="00BE755A" w:rsidRPr="006D699D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 xml:space="preserve">Коэффициент застройки: Не 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lastRenderedPageBreak/>
              <w:t>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9192E6" w14:textId="77777777" w:rsidR="00BE755A" w:rsidRPr="00A17520" w:rsidRDefault="00BE755A" w:rsidP="00DE75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1) Не планируются</w:t>
            </w:r>
          </w:p>
        </w:tc>
        <w:tc>
          <w:tcPr>
            <w:tcW w:w="28" w:type="dxa"/>
          </w:tcPr>
          <w:p w14:paraId="1EBD6151" w14:textId="77777777" w:rsidR="00BE755A" w:rsidRPr="00A17520" w:rsidRDefault="00BE755A" w:rsidP="00DE75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E755A" w:rsidRPr="00A17520" w14:paraId="52992342" w14:textId="77777777" w:rsidTr="005A01BC">
        <w:trPr>
          <w:trHeight w:val="28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189D2" w14:textId="77777777" w:rsidR="00BE755A" w:rsidRPr="00A17520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lastRenderedPageBreak/>
              <w:t>Зона акваторий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F0E66E" w14:textId="558FF733" w:rsidR="00BE755A" w:rsidRPr="00A17520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Под водными объектами</w:t>
            </w:r>
          </w:p>
        </w:tc>
        <w:tc>
          <w:tcPr>
            <w:tcW w:w="9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C4B2B8" w14:textId="77A4B119" w:rsidR="00BE755A" w:rsidRPr="006D699D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t>1727,03</w:t>
            </w:r>
          </w:p>
        </w:tc>
        <w:tc>
          <w:tcPr>
            <w:tcW w:w="3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0935DB" w14:textId="77777777" w:rsidR="00BE755A" w:rsidRPr="006D699D" w:rsidRDefault="00BE755A" w:rsidP="00DE75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</w:pP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t>Этажность: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Коэффициент застройки: Не установлено</w:t>
            </w:r>
            <w:r w:rsidRPr="006D699D">
              <w:rPr>
                <w:rFonts w:ascii="Times New Roman" w:eastAsia="Calibri" w:hAnsi="Times New Roman" w:cs="Times New Roman"/>
                <w:noProof/>
                <w:sz w:val="19"/>
                <w:szCs w:val="19"/>
                <w:lang w:eastAsia="ru-RU"/>
              </w:rPr>
              <w:br/>
              <w:t>Иной параметр и его единицы измерения: Не установлено</w:t>
            </w:r>
          </w:p>
        </w:tc>
        <w:tc>
          <w:tcPr>
            <w:tcW w:w="4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63D386" w14:textId="001E0840" w:rsidR="00BE755A" w:rsidRPr="00A17520" w:rsidRDefault="00BE755A" w:rsidP="00DE75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</w:pP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1) Местное значение 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муниципальн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ого</w:t>
            </w:r>
            <w:r w:rsidRPr="00721585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 xml:space="preserve">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t>округа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 xml:space="preserve">Планируемый к размещению: </w:t>
            </w:r>
            <w:r w:rsidRPr="00A17520">
              <w:rPr>
                <w:rFonts w:ascii="Times New Roman" w:eastAsia="Calibri" w:hAnsi="Times New Roman" w:cs="Times New Roman"/>
                <w:noProof/>
                <w:color w:val="000000"/>
                <w:sz w:val="19"/>
                <w:szCs w:val="19"/>
                <w:lang w:eastAsia="ru-RU"/>
              </w:rPr>
              <w:br/>
              <w:t>602031601 - Мостовое сооружение</w:t>
            </w:r>
          </w:p>
        </w:tc>
        <w:tc>
          <w:tcPr>
            <w:tcW w:w="28" w:type="dxa"/>
          </w:tcPr>
          <w:p w14:paraId="76B681A9" w14:textId="77777777" w:rsidR="00BE755A" w:rsidRPr="00A17520" w:rsidRDefault="00BE755A" w:rsidP="00DE75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14:paraId="549ECDBC" w14:textId="77777777" w:rsidR="00F47908" w:rsidRPr="00A17520" w:rsidRDefault="00F47908" w:rsidP="00A17520">
      <w:pPr>
        <w:spacing w:after="0" w:line="60" w:lineRule="exact"/>
        <w:contextualSpacing/>
        <w:rPr>
          <w:rFonts w:ascii="Times New Roman" w:eastAsia="Calibri" w:hAnsi="Times New Roman" w:cs="Times New Roman"/>
          <w:szCs w:val="20"/>
          <w:lang w:eastAsia="ru-RU"/>
        </w:rPr>
      </w:pPr>
    </w:p>
    <w:p w14:paraId="45DC9650" w14:textId="77777777" w:rsidR="00240D34" w:rsidRPr="00A17520" w:rsidRDefault="00240D34" w:rsidP="00A1752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color w:val="000000"/>
          <w:sz w:val="19"/>
          <w:szCs w:val="19"/>
          <w:lang w:eastAsia="ru-RU"/>
        </w:rPr>
      </w:pPr>
    </w:p>
    <w:sectPr w:rsidR="00240D34" w:rsidRPr="00A17520">
      <w:pgSz w:w="16833" w:h="11908"/>
      <w:pgMar w:top="1132" w:right="849" w:bottom="1132" w:left="169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59661" w14:textId="77777777" w:rsidR="000B278D" w:rsidRDefault="000B278D" w:rsidP="005C3C2D">
      <w:pPr>
        <w:spacing w:after="0" w:line="240" w:lineRule="auto"/>
      </w:pPr>
      <w:r>
        <w:separator/>
      </w:r>
    </w:p>
  </w:endnote>
  <w:endnote w:type="continuationSeparator" w:id="0">
    <w:p w14:paraId="54039C6C" w14:textId="77777777" w:rsidR="000B278D" w:rsidRDefault="000B278D" w:rsidP="005C3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92F9E" w14:textId="77777777" w:rsidR="00DE7572" w:rsidRDefault="00DE7572">
    <w:pPr>
      <w:pStyle w:val="a5"/>
      <w:jc w:val="center"/>
    </w:pPr>
  </w:p>
  <w:p w14:paraId="3B847380" w14:textId="77777777" w:rsidR="00DE7572" w:rsidRDefault="00DE757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46CFF" w14:textId="77777777" w:rsidR="00DE7572" w:rsidRDefault="00DE7572">
    <w:pPr>
      <w:pStyle w:val="a5"/>
      <w:ind w:left="-5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B6D31" w14:textId="3F5A4B7A" w:rsidR="00DE7572" w:rsidRDefault="00DE7572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755A">
      <w:rPr>
        <w:noProof/>
      </w:rPr>
      <w:t>2</w:t>
    </w:r>
    <w:r>
      <w:fldChar w:fldCharType="end"/>
    </w:r>
  </w:p>
  <w:p w14:paraId="4058DAE6" w14:textId="77777777" w:rsidR="00DE7572" w:rsidRDefault="00DE7572">
    <w:pPr>
      <w:pStyle w:val="a5"/>
      <w:ind w:left="-540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91A98" w14:textId="77777777" w:rsidR="000B278D" w:rsidRDefault="000B278D" w:rsidP="005C3C2D">
      <w:pPr>
        <w:spacing w:after="0" w:line="240" w:lineRule="auto"/>
      </w:pPr>
      <w:r>
        <w:separator/>
      </w:r>
    </w:p>
  </w:footnote>
  <w:footnote w:type="continuationSeparator" w:id="0">
    <w:p w14:paraId="24332CD5" w14:textId="77777777" w:rsidR="000B278D" w:rsidRDefault="000B278D" w:rsidP="005C3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548370"/>
      <w:docPartObj>
        <w:docPartGallery w:val="Page Numbers (Top of Page)"/>
        <w:docPartUnique/>
      </w:docPartObj>
    </w:sdtPr>
    <w:sdtEndPr/>
    <w:sdtContent>
      <w:p w14:paraId="071FD64D" w14:textId="50F7EDFE" w:rsidR="00DE7572" w:rsidRDefault="00DE757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55A">
          <w:rPr>
            <w:noProof/>
          </w:rPr>
          <w:t>50</w:t>
        </w:r>
        <w:r>
          <w:fldChar w:fldCharType="end"/>
        </w:r>
      </w:p>
    </w:sdtContent>
  </w:sdt>
  <w:p w14:paraId="6B6CEDF5" w14:textId="77777777" w:rsidR="00DE7572" w:rsidRDefault="00DE75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E4219" w14:textId="77777777" w:rsidR="00DE7572" w:rsidRDefault="00DE7572">
    <w:pPr>
      <w:pStyle w:val="a3"/>
      <w:jc w:val="right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A53"/>
    <w:multiLevelType w:val="hybridMultilevel"/>
    <w:tmpl w:val="625A6B9A"/>
    <w:lvl w:ilvl="0" w:tplc="7B54B63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36A331E"/>
    <w:multiLevelType w:val="hybridMultilevel"/>
    <w:tmpl w:val="9452A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50C1"/>
    <w:multiLevelType w:val="hybridMultilevel"/>
    <w:tmpl w:val="9452A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D00A1"/>
    <w:multiLevelType w:val="hybridMultilevel"/>
    <w:tmpl w:val="9452A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C2D"/>
    <w:rsid w:val="00027D20"/>
    <w:rsid w:val="00037D20"/>
    <w:rsid w:val="00042223"/>
    <w:rsid w:val="000549AD"/>
    <w:rsid w:val="000572DD"/>
    <w:rsid w:val="000676EE"/>
    <w:rsid w:val="00072423"/>
    <w:rsid w:val="00080592"/>
    <w:rsid w:val="00093EE3"/>
    <w:rsid w:val="000B278D"/>
    <w:rsid w:val="000B51C9"/>
    <w:rsid w:val="000D1DDE"/>
    <w:rsid w:val="000F688B"/>
    <w:rsid w:val="00127CA6"/>
    <w:rsid w:val="00137092"/>
    <w:rsid w:val="00153B96"/>
    <w:rsid w:val="001805AD"/>
    <w:rsid w:val="00192ECA"/>
    <w:rsid w:val="001945F5"/>
    <w:rsid w:val="001D5945"/>
    <w:rsid w:val="00216756"/>
    <w:rsid w:val="00222C6B"/>
    <w:rsid w:val="002358A2"/>
    <w:rsid w:val="00240D34"/>
    <w:rsid w:val="002630D1"/>
    <w:rsid w:val="00286202"/>
    <w:rsid w:val="002913C3"/>
    <w:rsid w:val="002C615B"/>
    <w:rsid w:val="00341AF4"/>
    <w:rsid w:val="003504CB"/>
    <w:rsid w:val="00377BC0"/>
    <w:rsid w:val="00387780"/>
    <w:rsid w:val="003A6A7F"/>
    <w:rsid w:val="003B66BA"/>
    <w:rsid w:val="003C2E03"/>
    <w:rsid w:val="003E1BA2"/>
    <w:rsid w:val="0041441A"/>
    <w:rsid w:val="00442F2F"/>
    <w:rsid w:val="004D2F8B"/>
    <w:rsid w:val="004E0869"/>
    <w:rsid w:val="004E41E6"/>
    <w:rsid w:val="005278D0"/>
    <w:rsid w:val="005723A1"/>
    <w:rsid w:val="005A01BC"/>
    <w:rsid w:val="005A219D"/>
    <w:rsid w:val="005A7F08"/>
    <w:rsid w:val="005B7C57"/>
    <w:rsid w:val="005C3C2D"/>
    <w:rsid w:val="005D639A"/>
    <w:rsid w:val="005E55A6"/>
    <w:rsid w:val="00613772"/>
    <w:rsid w:val="00662BFF"/>
    <w:rsid w:val="006B4EDB"/>
    <w:rsid w:val="006D699D"/>
    <w:rsid w:val="006F37E1"/>
    <w:rsid w:val="006F5696"/>
    <w:rsid w:val="007211A0"/>
    <w:rsid w:val="00721585"/>
    <w:rsid w:val="00762A1E"/>
    <w:rsid w:val="007A60E5"/>
    <w:rsid w:val="007A65CC"/>
    <w:rsid w:val="007D2F3F"/>
    <w:rsid w:val="007D4941"/>
    <w:rsid w:val="007F7A41"/>
    <w:rsid w:val="00805F5F"/>
    <w:rsid w:val="00852948"/>
    <w:rsid w:val="00854D06"/>
    <w:rsid w:val="00870EED"/>
    <w:rsid w:val="008A101C"/>
    <w:rsid w:val="008B234C"/>
    <w:rsid w:val="00905E52"/>
    <w:rsid w:val="00916510"/>
    <w:rsid w:val="009166EB"/>
    <w:rsid w:val="009701AD"/>
    <w:rsid w:val="009751DA"/>
    <w:rsid w:val="009957DF"/>
    <w:rsid w:val="009A3CFE"/>
    <w:rsid w:val="009C778B"/>
    <w:rsid w:val="00A05836"/>
    <w:rsid w:val="00A13A89"/>
    <w:rsid w:val="00A17520"/>
    <w:rsid w:val="00A503A1"/>
    <w:rsid w:val="00A60E1E"/>
    <w:rsid w:val="00A60FD8"/>
    <w:rsid w:val="00A86A12"/>
    <w:rsid w:val="00AC52C3"/>
    <w:rsid w:val="00AD7453"/>
    <w:rsid w:val="00AE3591"/>
    <w:rsid w:val="00AF4BD6"/>
    <w:rsid w:val="00B0519C"/>
    <w:rsid w:val="00B06751"/>
    <w:rsid w:val="00B6723A"/>
    <w:rsid w:val="00B77D6B"/>
    <w:rsid w:val="00BC42BB"/>
    <w:rsid w:val="00BE14BD"/>
    <w:rsid w:val="00BE755A"/>
    <w:rsid w:val="00BF221F"/>
    <w:rsid w:val="00C270AB"/>
    <w:rsid w:val="00C30DC1"/>
    <w:rsid w:val="00C317DA"/>
    <w:rsid w:val="00C50788"/>
    <w:rsid w:val="00C52E79"/>
    <w:rsid w:val="00C96A33"/>
    <w:rsid w:val="00C97488"/>
    <w:rsid w:val="00CA5DE1"/>
    <w:rsid w:val="00CD444C"/>
    <w:rsid w:val="00D00C2A"/>
    <w:rsid w:val="00D05378"/>
    <w:rsid w:val="00D2215E"/>
    <w:rsid w:val="00D31D68"/>
    <w:rsid w:val="00D57BCB"/>
    <w:rsid w:val="00D61A61"/>
    <w:rsid w:val="00D75A88"/>
    <w:rsid w:val="00D829A2"/>
    <w:rsid w:val="00D84ED7"/>
    <w:rsid w:val="00D8589C"/>
    <w:rsid w:val="00D93BBD"/>
    <w:rsid w:val="00DD4356"/>
    <w:rsid w:val="00DE7572"/>
    <w:rsid w:val="00DF39AE"/>
    <w:rsid w:val="00E129C7"/>
    <w:rsid w:val="00E15241"/>
    <w:rsid w:val="00E16C80"/>
    <w:rsid w:val="00E25EBC"/>
    <w:rsid w:val="00E35F50"/>
    <w:rsid w:val="00E40442"/>
    <w:rsid w:val="00EA0B5E"/>
    <w:rsid w:val="00EA3FFE"/>
    <w:rsid w:val="00EC489A"/>
    <w:rsid w:val="00ED214E"/>
    <w:rsid w:val="00EF6377"/>
    <w:rsid w:val="00F1494B"/>
    <w:rsid w:val="00F21021"/>
    <w:rsid w:val="00F3158E"/>
    <w:rsid w:val="00F400B9"/>
    <w:rsid w:val="00F47908"/>
    <w:rsid w:val="00F70D72"/>
    <w:rsid w:val="00F92C88"/>
    <w:rsid w:val="00FB0DF2"/>
    <w:rsid w:val="00FB69D4"/>
    <w:rsid w:val="00FE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4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79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3C2D"/>
  </w:style>
  <w:style w:type="paragraph" w:styleId="a5">
    <w:name w:val="footer"/>
    <w:basedOn w:val="a"/>
    <w:link w:val="a6"/>
    <w:uiPriority w:val="99"/>
    <w:unhideWhenUsed/>
    <w:rsid w:val="005C3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3C2D"/>
  </w:style>
  <w:style w:type="paragraph" w:customStyle="1" w:styleId="ParagraphStyle0">
    <w:name w:val="ParagraphStyle0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">
    <w:name w:val="ParagraphStyle1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3">
    <w:name w:val="ParagraphStyle3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4">
    <w:name w:val="ParagraphStyle4"/>
    <w:hidden/>
    <w:rsid w:val="005C3C2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5">
    <w:name w:val="ParagraphStyle5"/>
    <w:hidden/>
    <w:rsid w:val="005C3C2D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hidden/>
    <w:rsid w:val="005C3C2D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7">
    <w:name w:val="ParagraphStyle7"/>
    <w:hidden/>
    <w:rsid w:val="005C3C2D"/>
    <w:pPr>
      <w:pBdr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8">
    <w:name w:val="ParagraphStyle8"/>
    <w:hidden/>
    <w:rsid w:val="005C3C2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9">
    <w:name w:val="ParagraphStyle9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0">
    <w:name w:val="ParagraphStyle10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1">
    <w:name w:val="ParagraphStyle11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2">
    <w:name w:val="ParagraphStyle12"/>
    <w:hidden/>
    <w:rsid w:val="005C3C2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3">
    <w:name w:val="ParagraphStyle13"/>
    <w:hidden/>
    <w:rsid w:val="005C3C2D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4">
    <w:name w:val="ParagraphStyle14"/>
    <w:hidden/>
    <w:rsid w:val="005C3C2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5">
    <w:name w:val="ParagraphStyle15"/>
    <w:hidden/>
    <w:rsid w:val="005C3C2D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6">
    <w:name w:val="ParagraphStyle16"/>
    <w:hidden/>
    <w:rsid w:val="005C3C2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7">
    <w:name w:val="ParagraphStyle17"/>
    <w:hidden/>
    <w:rsid w:val="005C3C2D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character" w:styleId="a7">
    <w:name w:val="line number"/>
    <w:basedOn w:val="a0"/>
    <w:semiHidden/>
    <w:rsid w:val="005C3C2D"/>
  </w:style>
  <w:style w:type="character" w:styleId="a8">
    <w:name w:val="Hyperlink"/>
    <w:rsid w:val="005C3C2D"/>
    <w:rPr>
      <w:color w:val="0000FF"/>
      <w:u w:val="single"/>
    </w:rPr>
  </w:style>
  <w:style w:type="character" w:customStyle="1" w:styleId="FakeCharacterStyle">
    <w:name w:val="FakeCharacterStyle"/>
    <w:hidden/>
    <w:rsid w:val="005C3C2D"/>
    <w:rPr>
      <w:sz w:val="1"/>
      <w:szCs w:val="1"/>
    </w:rPr>
  </w:style>
  <w:style w:type="character" w:customStyle="1" w:styleId="CharacterStyle0">
    <w:name w:val="CharacterStyle0"/>
    <w:hidden/>
    <w:rsid w:val="005C3C2D"/>
    <w:rPr>
      <w:rFonts w:ascii="Times New Roman" w:eastAsia="Times New Roman" w:hAnsi="Times New Roman" w:cs="Times New Roman"/>
      <w:b/>
      <w:i w:val="0"/>
      <w:strike w:val="0"/>
      <w:noProof/>
      <w:color w:val="000000"/>
      <w:sz w:val="29"/>
      <w:szCs w:val="29"/>
      <w:u w:val="none"/>
    </w:rPr>
  </w:style>
  <w:style w:type="character" w:customStyle="1" w:styleId="CharacterStyle1">
    <w:name w:val="CharacterStyle1"/>
    <w:hidden/>
    <w:rsid w:val="005C3C2D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sid w:val="005C3C2D"/>
    <w:rPr>
      <w:rFonts w:ascii="Times New Roman" w:eastAsia="Times New Roman" w:hAnsi="Times New Roman" w:cs="Times New Roman"/>
      <w:b/>
      <w:i w:val="0"/>
      <w:strike w:val="0"/>
      <w:noProof/>
      <w:color w:val="000000"/>
      <w:sz w:val="25"/>
      <w:szCs w:val="25"/>
      <w:u w:val="none"/>
    </w:rPr>
  </w:style>
  <w:style w:type="character" w:customStyle="1" w:styleId="CharacterStyle3">
    <w:name w:val="CharacterStyle3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5"/>
      <w:szCs w:val="25"/>
      <w:u w:val="none"/>
    </w:rPr>
  </w:style>
  <w:style w:type="character" w:customStyle="1" w:styleId="CharacterStyle4">
    <w:name w:val="CharacterStyle4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6">
    <w:name w:val="CharacterStyle6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7">
    <w:name w:val="CharacterStyle7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8">
    <w:name w:val="CharacterStyle8"/>
    <w:hidden/>
    <w:rsid w:val="005C3C2D"/>
    <w:rPr>
      <w:rFonts w:ascii="Times New Roman" w:eastAsia="Times New Roman" w:hAnsi="Times New Roman" w:cs="Times New Roman"/>
      <w:b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9">
    <w:name w:val="CharacterStyle9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5"/>
      <w:szCs w:val="25"/>
      <w:u w:val="none"/>
    </w:rPr>
  </w:style>
  <w:style w:type="character" w:customStyle="1" w:styleId="CharacterStyle10">
    <w:name w:val="CharacterStyle10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5"/>
      <w:szCs w:val="25"/>
      <w:u w:val="none"/>
    </w:rPr>
  </w:style>
  <w:style w:type="character" w:customStyle="1" w:styleId="CharacterStyle11">
    <w:name w:val="CharacterStyle11"/>
    <w:hidden/>
    <w:rsid w:val="005C3C2D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3">
    <w:name w:val="CharacterStyle13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4">
    <w:name w:val="CharacterStyle14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5">
    <w:name w:val="CharacterStyle15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6">
    <w:name w:val="CharacterStyle16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7">
    <w:name w:val="CharacterStyle17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table" w:styleId="11">
    <w:name w:val="Table Simple 1"/>
    <w:basedOn w:val="a1"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"/>
    <w:next w:val="a"/>
    <w:autoRedefine/>
    <w:uiPriority w:val="39"/>
    <w:unhideWhenUsed/>
    <w:rsid w:val="00ED214E"/>
    <w:pPr>
      <w:spacing w:after="100"/>
    </w:pPr>
  </w:style>
  <w:style w:type="numbering" w:customStyle="1" w:styleId="13">
    <w:name w:val="Нет списка1"/>
    <w:next w:val="a2"/>
    <w:uiPriority w:val="99"/>
    <w:semiHidden/>
    <w:unhideWhenUsed/>
    <w:rsid w:val="00DF39AE"/>
  </w:style>
  <w:style w:type="paragraph" w:customStyle="1" w:styleId="ParagraphStyle18">
    <w:name w:val="ParagraphStyle18"/>
    <w:hidden/>
    <w:rsid w:val="00DF39AE"/>
    <w:pP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9">
    <w:name w:val="ParagraphStyle19"/>
    <w:hidden/>
    <w:rsid w:val="00DF39AE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18">
    <w:name w:val="CharacterStyle18"/>
    <w:hidden/>
    <w:rsid w:val="00DF39AE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9">
    <w:name w:val="CharacterStyle19"/>
    <w:hidden/>
    <w:rsid w:val="00DF39AE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table" w:customStyle="1" w:styleId="110">
    <w:name w:val="Простая таблица 11"/>
    <w:basedOn w:val="a1"/>
    <w:next w:val="11"/>
    <w:rsid w:val="00DF39AE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DF39AE"/>
  </w:style>
  <w:style w:type="table" w:customStyle="1" w:styleId="120">
    <w:name w:val="Простая таблица 12"/>
    <w:basedOn w:val="a1"/>
    <w:next w:val="11"/>
    <w:rsid w:val="00DF39AE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D2215E"/>
  </w:style>
  <w:style w:type="table" w:customStyle="1" w:styleId="130">
    <w:name w:val="Простая таблица 13"/>
    <w:basedOn w:val="a1"/>
    <w:next w:val="11"/>
    <w:rsid w:val="00D2215E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3504CB"/>
  </w:style>
  <w:style w:type="table" w:customStyle="1" w:styleId="14">
    <w:name w:val="Простая таблица 14"/>
    <w:basedOn w:val="a1"/>
    <w:next w:val="11"/>
    <w:rsid w:val="003504CB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A60E1E"/>
    <w:pPr>
      <w:ind w:left="720"/>
      <w:contextualSpacing/>
    </w:pPr>
  </w:style>
  <w:style w:type="numbering" w:customStyle="1" w:styleId="5">
    <w:name w:val="Нет списка5"/>
    <w:next w:val="a2"/>
    <w:uiPriority w:val="99"/>
    <w:semiHidden/>
    <w:unhideWhenUsed/>
    <w:rsid w:val="00A60E1E"/>
  </w:style>
  <w:style w:type="table" w:customStyle="1" w:styleId="15">
    <w:name w:val="Простая таблица 15"/>
    <w:basedOn w:val="a1"/>
    <w:next w:val="11"/>
    <w:rsid w:val="00A60E1E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153B96"/>
  </w:style>
  <w:style w:type="table" w:customStyle="1" w:styleId="16">
    <w:name w:val="Простая таблица 16"/>
    <w:basedOn w:val="a1"/>
    <w:next w:val="11"/>
    <w:rsid w:val="00153B96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341AF4"/>
  </w:style>
  <w:style w:type="table" w:customStyle="1" w:styleId="17">
    <w:name w:val="Простая таблица 17"/>
    <w:basedOn w:val="a1"/>
    <w:next w:val="11"/>
    <w:rsid w:val="00341AF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24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8">
    <w:name w:val="Нет списка8"/>
    <w:next w:val="a2"/>
    <w:uiPriority w:val="99"/>
    <w:semiHidden/>
    <w:unhideWhenUsed/>
    <w:rsid w:val="00854D06"/>
  </w:style>
  <w:style w:type="table" w:customStyle="1" w:styleId="18">
    <w:name w:val="Простая таблица 18"/>
    <w:basedOn w:val="a1"/>
    <w:next w:val="11"/>
    <w:rsid w:val="00854D06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">
    <w:name w:val="Нет списка9"/>
    <w:next w:val="a2"/>
    <w:uiPriority w:val="99"/>
    <w:semiHidden/>
    <w:unhideWhenUsed/>
    <w:rsid w:val="00A503A1"/>
  </w:style>
  <w:style w:type="table" w:customStyle="1" w:styleId="19">
    <w:name w:val="Простая таблица 19"/>
    <w:basedOn w:val="a1"/>
    <w:next w:val="11"/>
    <w:rsid w:val="00A503A1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613772"/>
  </w:style>
  <w:style w:type="table" w:customStyle="1" w:styleId="1100">
    <w:name w:val="Простая таблица 110"/>
    <w:basedOn w:val="a1"/>
    <w:next w:val="11"/>
    <w:rsid w:val="00613772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annotation reference"/>
    <w:basedOn w:val="a0"/>
    <w:uiPriority w:val="99"/>
    <w:semiHidden/>
    <w:unhideWhenUsed/>
    <w:rsid w:val="0061377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1377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13772"/>
    <w:rPr>
      <w:rFonts w:ascii="Calibri" w:eastAsia="Calibri" w:hAnsi="Calibri" w:cs="Calibri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1377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13772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13772"/>
    <w:pPr>
      <w:spacing w:after="0" w:line="240" w:lineRule="auto"/>
    </w:pPr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613772"/>
    <w:rPr>
      <w:rFonts w:ascii="Segoe UI" w:eastAsia="Calibri" w:hAnsi="Segoe UI" w:cs="Segoe UI"/>
      <w:sz w:val="18"/>
      <w:szCs w:val="18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7F7A41"/>
  </w:style>
  <w:style w:type="table" w:customStyle="1" w:styleId="1110">
    <w:name w:val="Простая таблица 111"/>
    <w:basedOn w:val="a1"/>
    <w:next w:val="11"/>
    <w:rsid w:val="007F7A41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4790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79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3C2D"/>
  </w:style>
  <w:style w:type="paragraph" w:styleId="a5">
    <w:name w:val="footer"/>
    <w:basedOn w:val="a"/>
    <w:link w:val="a6"/>
    <w:uiPriority w:val="99"/>
    <w:unhideWhenUsed/>
    <w:rsid w:val="005C3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3C2D"/>
  </w:style>
  <w:style w:type="paragraph" w:customStyle="1" w:styleId="ParagraphStyle0">
    <w:name w:val="ParagraphStyle0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">
    <w:name w:val="ParagraphStyle1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3">
    <w:name w:val="ParagraphStyle3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4">
    <w:name w:val="ParagraphStyle4"/>
    <w:hidden/>
    <w:rsid w:val="005C3C2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5">
    <w:name w:val="ParagraphStyle5"/>
    <w:hidden/>
    <w:rsid w:val="005C3C2D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hidden/>
    <w:rsid w:val="005C3C2D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7">
    <w:name w:val="ParagraphStyle7"/>
    <w:hidden/>
    <w:rsid w:val="005C3C2D"/>
    <w:pPr>
      <w:pBdr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8">
    <w:name w:val="ParagraphStyle8"/>
    <w:hidden/>
    <w:rsid w:val="005C3C2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9">
    <w:name w:val="ParagraphStyle9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0">
    <w:name w:val="ParagraphStyle10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1">
    <w:name w:val="ParagraphStyle11"/>
    <w:hidden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2">
    <w:name w:val="ParagraphStyle12"/>
    <w:hidden/>
    <w:rsid w:val="005C3C2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3">
    <w:name w:val="ParagraphStyle13"/>
    <w:hidden/>
    <w:rsid w:val="005C3C2D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4">
    <w:name w:val="ParagraphStyle14"/>
    <w:hidden/>
    <w:rsid w:val="005C3C2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5">
    <w:name w:val="ParagraphStyle15"/>
    <w:hidden/>
    <w:rsid w:val="005C3C2D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6">
    <w:name w:val="ParagraphStyle16"/>
    <w:hidden/>
    <w:rsid w:val="005C3C2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7">
    <w:name w:val="ParagraphStyle17"/>
    <w:hidden/>
    <w:rsid w:val="005C3C2D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character" w:styleId="a7">
    <w:name w:val="line number"/>
    <w:basedOn w:val="a0"/>
    <w:semiHidden/>
    <w:rsid w:val="005C3C2D"/>
  </w:style>
  <w:style w:type="character" w:styleId="a8">
    <w:name w:val="Hyperlink"/>
    <w:rsid w:val="005C3C2D"/>
    <w:rPr>
      <w:color w:val="0000FF"/>
      <w:u w:val="single"/>
    </w:rPr>
  </w:style>
  <w:style w:type="character" w:customStyle="1" w:styleId="FakeCharacterStyle">
    <w:name w:val="FakeCharacterStyle"/>
    <w:hidden/>
    <w:rsid w:val="005C3C2D"/>
    <w:rPr>
      <w:sz w:val="1"/>
      <w:szCs w:val="1"/>
    </w:rPr>
  </w:style>
  <w:style w:type="character" w:customStyle="1" w:styleId="CharacterStyle0">
    <w:name w:val="CharacterStyle0"/>
    <w:hidden/>
    <w:rsid w:val="005C3C2D"/>
    <w:rPr>
      <w:rFonts w:ascii="Times New Roman" w:eastAsia="Times New Roman" w:hAnsi="Times New Roman" w:cs="Times New Roman"/>
      <w:b/>
      <w:i w:val="0"/>
      <w:strike w:val="0"/>
      <w:noProof/>
      <w:color w:val="000000"/>
      <w:sz w:val="29"/>
      <w:szCs w:val="29"/>
      <w:u w:val="none"/>
    </w:rPr>
  </w:style>
  <w:style w:type="character" w:customStyle="1" w:styleId="CharacterStyle1">
    <w:name w:val="CharacterStyle1"/>
    <w:hidden/>
    <w:rsid w:val="005C3C2D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sid w:val="005C3C2D"/>
    <w:rPr>
      <w:rFonts w:ascii="Times New Roman" w:eastAsia="Times New Roman" w:hAnsi="Times New Roman" w:cs="Times New Roman"/>
      <w:b/>
      <w:i w:val="0"/>
      <w:strike w:val="0"/>
      <w:noProof/>
      <w:color w:val="000000"/>
      <w:sz w:val="25"/>
      <w:szCs w:val="25"/>
      <w:u w:val="none"/>
    </w:rPr>
  </w:style>
  <w:style w:type="character" w:customStyle="1" w:styleId="CharacterStyle3">
    <w:name w:val="CharacterStyle3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5"/>
      <w:szCs w:val="25"/>
      <w:u w:val="none"/>
    </w:rPr>
  </w:style>
  <w:style w:type="character" w:customStyle="1" w:styleId="CharacterStyle4">
    <w:name w:val="CharacterStyle4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6">
    <w:name w:val="CharacterStyle6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7">
    <w:name w:val="CharacterStyle7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8">
    <w:name w:val="CharacterStyle8"/>
    <w:hidden/>
    <w:rsid w:val="005C3C2D"/>
    <w:rPr>
      <w:rFonts w:ascii="Times New Roman" w:eastAsia="Times New Roman" w:hAnsi="Times New Roman" w:cs="Times New Roman"/>
      <w:b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9">
    <w:name w:val="CharacterStyle9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5"/>
      <w:szCs w:val="25"/>
      <w:u w:val="none"/>
    </w:rPr>
  </w:style>
  <w:style w:type="character" w:customStyle="1" w:styleId="CharacterStyle10">
    <w:name w:val="CharacterStyle10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5"/>
      <w:szCs w:val="25"/>
      <w:u w:val="none"/>
    </w:rPr>
  </w:style>
  <w:style w:type="character" w:customStyle="1" w:styleId="CharacterStyle11">
    <w:name w:val="CharacterStyle11"/>
    <w:hidden/>
    <w:rsid w:val="005C3C2D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3">
    <w:name w:val="CharacterStyle13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4">
    <w:name w:val="CharacterStyle14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5">
    <w:name w:val="CharacterStyle15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6">
    <w:name w:val="CharacterStyle16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7">
    <w:name w:val="CharacterStyle17"/>
    <w:hidden/>
    <w:rsid w:val="005C3C2D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table" w:styleId="11">
    <w:name w:val="Table Simple 1"/>
    <w:basedOn w:val="a1"/>
    <w:rsid w:val="005C3C2D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"/>
    <w:next w:val="a"/>
    <w:autoRedefine/>
    <w:uiPriority w:val="39"/>
    <w:unhideWhenUsed/>
    <w:rsid w:val="00ED214E"/>
    <w:pPr>
      <w:spacing w:after="100"/>
    </w:pPr>
  </w:style>
  <w:style w:type="numbering" w:customStyle="1" w:styleId="13">
    <w:name w:val="Нет списка1"/>
    <w:next w:val="a2"/>
    <w:uiPriority w:val="99"/>
    <w:semiHidden/>
    <w:unhideWhenUsed/>
    <w:rsid w:val="00DF39AE"/>
  </w:style>
  <w:style w:type="paragraph" w:customStyle="1" w:styleId="ParagraphStyle18">
    <w:name w:val="ParagraphStyle18"/>
    <w:hidden/>
    <w:rsid w:val="00DF39AE"/>
    <w:pPr>
      <w:spacing w:after="0" w:line="240" w:lineRule="auto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9">
    <w:name w:val="ParagraphStyle19"/>
    <w:hidden/>
    <w:rsid w:val="00DF39AE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18">
    <w:name w:val="CharacterStyle18"/>
    <w:hidden/>
    <w:rsid w:val="00DF39AE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9">
    <w:name w:val="CharacterStyle19"/>
    <w:hidden/>
    <w:rsid w:val="00DF39AE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table" w:customStyle="1" w:styleId="110">
    <w:name w:val="Простая таблица 11"/>
    <w:basedOn w:val="a1"/>
    <w:next w:val="11"/>
    <w:rsid w:val="00DF39AE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DF39AE"/>
  </w:style>
  <w:style w:type="table" w:customStyle="1" w:styleId="120">
    <w:name w:val="Простая таблица 12"/>
    <w:basedOn w:val="a1"/>
    <w:next w:val="11"/>
    <w:rsid w:val="00DF39AE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D2215E"/>
  </w:style>
  <w:style w:type="table" w:customStyle="1" w:styleId="130">
    <w:name w:val="Простая таблица 13"/>
    <w:basedOn w:val="a1"/>
    <w:next w:val="11"/>
    <w:rsid w:val="00D2215E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3504CB"/>
  </w:style>
  <w:style w:type="table" w:customStyle="1" w:styleId="14">
    <w:name w:val="Простая таблица 14"/>
    <w:basedOn w:val="a1"/>
    <w:next w:val="11"/>
    <w:rsid w:val="003504CB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A60E1E"/>
    <w:pPr>
      <w:ind w:left="720"/>
      <w:contextualSpacing/>
    </w:pPr>
  </w:style>
  <w:style w:type="numbering" w:customStyle="1" w:styleId="5">
    <w:name w:val="Нет списка5"/>
    <w:next w:val="a2"/>
    <w:uiPriority w:val="99"/>
    <w:semiHidden/>
    <w:unhideWhenUsed/>
    <w:rsid w:val="00A60E1E"/>
  </w:style>
  <w:style w:type="table" w:customStyle="1" w:styleId="15">
    <w:name w:val="Простая таблица 15"/>
    <w:basedOn w:val="a1"/>
    <w:next w:val="11"/>
    <w:rsid w:val="00A60E1E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153B96"/>
  </w:style>
  <w:style w:type="table" w:customStyle="1" w:styleId="16">
    <w:name w:val="Простая таблица 16"/>
    <w:basedOn w:val="a1"/>
    <w:next w:val="11"/>
    <w:rsid w:val="00153B96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341AF4"/>
  </w:style>
  <w:style w:type="table" w:customStyle="1" w:styleId="17">
    <w:name w:val="Простая таблица 17"/>
    <w:basedOn w:val="a1"/>
    <w:next w:val="11"/>
    <w:rsid w:val="00341AF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24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8">
    <w:name w:val="Нет списка8"/>
    <w:next w:val="a2"/>
    <w:uiPriority w:val="99"/>
    <w:semiHidden/>
    <w:unhideWhenUsed/>
    <w:rsid w:val="00854D06"/>
  </w:style>
  <w:style w:type="table" w:customStyle="1" w:styleId="18">
    <w:name w:val="Простая таблица 18"/>
    <w:basedOn w:val="a1"/>
    <w:next w:val="11"/>
    <w:rsid w:val="00854D06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">
    <w:name w:val="Нет списка9"/>
    <w:next w:val="a2"/>
    <w:uiPriority w:val="99"/>
    <w:semiHidden/>
    <w:unhideWhenUsed/>
    <w:rsid w:val="00A503A1"/>
  </w:style>
  <w:style w:type="table" w:customStyle="1" w:styleId="19">
    <w:name w:val="Простая таблица 19"/>
    <w:basedOn w:val="a1"/>
    <w:next w:val="11"/>
    <w:rsid w:val="00A503A1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613772"/>
  </w:style>
  <w:style w:type="table" w:customStyle="1" w:styleId="1100">
    <w:name w:val="Простая таблица 110"/>
    <w:basedOn w:val="a1"/>
    <w:next w:val="11"/>
    <w:rsid w:val="00613772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annotation reference"/>
    <w:basedOn w:val="a0"/>
    <w:uiPriority w:val="99"/>
    <w:semiHidden/>
    <w:unhideWhenUsed/>
    <w:rsid w:val="0061377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1377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13772"/>
    <w:rPr>
      <w:rFonts w:ascii="Calibri" w:eastAsia="Calibri" w:hAnsi="Calibri" w:cs="Calibri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1377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13772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13772"/>
    <w:pPr>
      <w:spacing w:after="0" w:line="240" w:lineRule="auto"/>
    </w:pPr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613772"/>
    <w:rPr>
      <w:rFonts w:ascii="Segoe UI" w:eastAsia="Calibri" w:hAnsi="Segoe UI" w:cs="Segoe UI"/>
      <w:sz w:val="18"/>
      <w:szCs w:val="18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7F7A41"/>
  </w:style>
  <w:style w:type="table" w:customStyle="1" w:styleId="1110">
    <w:name w:val="Простая таблица 111"/>
    <w:basedOn w:val="a1"/>
    <w:next w:val="11"/>
    <w:rsid w:val="007F7A41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4790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login.consultant.ru/link/?req=doc&amp;base=LAW&amp;n=128567&amp;date=07.01.2021&amp;demo=2&amp;dst=100009&amp;f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2875&amp;date=07.01.2021&amp;demo=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2875&amp;date=07.01.2021&amp;demo=2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27556-789D-41B1-B79B-E47F2B8B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50</Pages>
  <Words>14432</Words>
  <Characters>82267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Ширяев</dc:creator>
  <cp:keywords/>
  <dc:description/>
  <cp:lastModifiedBy>Ирбаиева</cp:lastModifiedBy>
  <cp:revision>23</cp:revision>
  <dcterms:created xsi:type="dcterms:W3CDTF">2023-08-29T06:41:00Z</dcterms:created>
  <dcterms:modified xsi:type="dcterms:W3CDTF">2025-09-17T09:49:00Z</dcterms:modified>
</cp:coreProperties>
</file>